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0B" w:rsidRPr="00BD0EE8" w:rsidRDefault="0055490B">
      <w:pPr>
        <w:tabs>
          <w:tab w:val="left" w:pos="708"/>
          <w:tab w:val="center" w:pos="4153"/>
          <w:tab w:val="right" w:pos="8306"/>
        </w:tabs>
        <w:spacing w:after="0" w:line="360" w:lineRule="auto"/>
        <w:jc w:val="center"/>
        <w:rPr>
          <w:rFonts w:ascii="Times New Roman" w:eastAsia="Times New Roman" w:hAnsi="Times New Roman" w:cs="Times New Roman"/>
          <w:noProof/>
          <w:sz w:val="28"/>
          <w:szCs w:val="28"/>
          <w:lang w:val="bg-BG" w:eastAsia="bg-BG"/>
        </w:rPr>
      </w:pPr>
    </w:p>
    <w:p w:rsidR="00BD0EE8" w:rsidRPr="00BD0EE8" w:rsidRDefault="00BD0EE8">
      <w:pPr>
        <w:tabs>
          <w:tab w:val="left" w:pos="708"/>
          <w:tab w:val="center" w:pos="4153"/>
          <w:tab w:val="right" w:pos="8306"/>
        </w:tabs>
        <w:spacing w:after="0" w:line="360" w:lineRule="auto"/>
        <w:jc w:val="center"/>
        <w:rPr>
          <w:rFonts w:ascii="Times New Roman" w:hAnsi="Times New Roman"/>
          <w:b/>
          <w:bCs/>
          <w:sz w:val="28"/>
          <w:szCs w:val="28"/>
          <w:lang w:val="bg-BG"/>
        </w:rPr>
      </w:pPr>
      <w:r w:rsidRPr="00BD0EE8">
        <w:rPr>
          <w:rFonts w:ascii="Times New Roman" w:eastAsia="Times New Roman" w:hAnsi="Times New Roman" w:cs="Times New Roman"/>
          <w:noProof/>
          <w:sz w:val="28"/>
          <w:szCs w:val="28"/>
          <w:lang w:val="bg-BG" w:eastAsia="bg-BG"/>
        </w:rPr>
        <w:drawing>
          <wp:inline distT="0" distB="0" distL="0" distR="0" wp14:anchorId="12DD6D71" wp14:editId="53BC3AA0">
            <wp:extent cx="5596890" cy="8008620"/>
            <wp:effectExtent l="0" t="0" r="381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6890" cy="8008620"/>
                    </a:xfrm>
                    <a:prstGeom prst="rect">
                      <a:avLst/>
                    </a:prstGeom>
                    <a:noFill/>
                    <a:ln>
                      <a:noFill/>
                    </a:ln>
                  </pic:spPr>
                </pic:pic>
              </a:graphicData>
            </a:graphic>
          </wp:inline>
        </w:drawing>
      </w:r>
    </w:p>
    <w:p w:rsidR="00BD0EE8" w:rsidRPr="00BD0EE8" w:rsidRDefault="00BD0EE8">
      <w:pPr>
        <w:tabs>
          <w:tab w:val="left" w:pos="708"/>
          <w:tab w:val="center" w:pos="4153"/>
          <w:tab w:val="right" w:pos="8306"/>
        </w:tabs>
        <w:spacing w:after="0" w:line="360" w:lineRule="auto"/>
        <w:jc w:val="center"/>
        <w:rPr>
          <w:rFonts w:ascii="Times New Roman" w:hAnsi="Times New Roman"/>
          <w:b/>
          <w:bCs/>
          <w:sz w:val="28"/>
          <w:szCs w:val="28"/>
          <w:lang w:val="bg-BG"/>
        </w:rPr>
      </w:pPr>
    </w:p>
    <w:p w:rsidR="00BD0EE8" w:rsidRPr="00BD0EE8" w:rsidRDefault="00BD0EE8">
      <w:pPr>
        <w:tabs>
          <w:tab w:val="left" w:pos="708"/>
          <w:tab w:val="center" w:pos="4153"/>
          <w:tab w:val="right" w:pos="8306"/>
        </w:tabs>
        <w:spacing w:after="0" w:line="360" w:lineRule="auto"/>
        <w:jc w:val="center"/>
        <w:rPr>
          <w:rFonts w:ascii="Times New Roman" w:hAnsi="Times New Roman"/>
          <w:b/>
          <w:bCs/>
          <w:sz w:val="28"/>
          <w:szCs w:val="28"/>
          <w:lang w:val="bg-BG"/>
        </w:rPr>
      </w:pPr>
    </w:p>
    <w:p w:rsidR="00BD0EE8" w:rsidRPr="00BD0EE8" w:rsidRDefault="00BD0EE8">
      <w:pPr>
        <w:tabs>
          <w:tab w:val="left" w:pos="708"/>
          <w:tab w:val="center" w:pos="4153"/>
          <w:tab w:val="right" w:pos="8306"/>
        </w:tabs>
        <w:spacing w:after="0" w:line="360" w:lineRule="auto"/>
        <w:jc w:val="center"/>
        <w:rPr>
          <w:rFonts w:ascii="Times New Roman" w:hAnsi="Times New Roman"/>
          <w:b/>
          <w:bCs/>
          <w:sz w:val="28"/>
          <w:szCs w:val="28"/>
          <w:lang w:val="bg-BG"/>
        </w:rPr>
      </w:pPr>
    </w:p>
    <w:p w:rsidR="00BD0EE8" w:rsidRPr="00BD0EE8" w:rsidRDefault="00BD0EE8">
      <w:pPr>
        <w:tabs>
          <w:tab w:val="left" w:pos="708"/>
          <w:tab w:val="center" w:pos="4153"/>
          <w:tab w:val="right" w:pos="8306"/>
        </w:tabs>
        <w:spacing w:after="0" w:line="360" w:lineRule="auto"/>
        <w:jc w:val="center"/>
        <w:rPr>
          <w:rFonts w:ascii="Times New Roman" w:hAnsi="Times New Roman"/>
          <w:b/>
          <w:bCs/>
          <w:sz w:val="28"/>
          <w:szCs w:val="28"/>
          <w:lang w:val="bg-BG"/>
        </w:rPr>
      </w:pPr>
    </w:p>
    <w:p w:rsidR="005D59C0" w:rsidRPr="00BD0EE8" w:rsidRDefault="005D59C0">
      <w:pPr>
        <w:tabs>
          <w:tab w:val="left" w:pos="708"/>
          <w:tab w:val="center" w:pos="4153"/>
          <w:tab w:val="right" w:pos="8306"/>
        </w:tabs>
        <w:spacing w:after="0" w:line="360" w:lineRule="auto"/>
        <w:jc w:val="center"/>
        <w:rPr>
          <w:rFonts w:ascii="Times New Roman" w:hAnsi="Times New Roman"/>
          <w:b/>
          <w:bCs/>
          <w:sz w:val="28"/>
          <w:szCs w:val="28"/>
          <w:lang w:val="bg-BG"/>
        </w:rPr>
      </w:pPr>
    </w:p>
    <w:p w:rsidR="005D59C0" w:rsidRPr="00BD0EE8" w:rsidRDefault="005D59C0">
      <w:pPr>
        <w:tabs>
          <w:tab w:val="left" w:pos="708"/>
          <w:tab w:val="center" w:pos="4153"/>
          <w:tab w:val="right" w:pos="8306"/>
        </w:tabs>
        <w:spacing w:after="0" w:line="360" w:lineRule="auto"/>
        <w:jc w:val="center"/>
        <w:rPr>
          <w:rFonts w:ascii="Times New Roman" w:hAnsi="Times New Roman"/>
          <w:b/>
          <w:bCs/>
          <w:sz w:val="28"/>
          <w:szCs w:val="28"/>
          <w:lang w:val="bg-BG"/>
        </w:rPr>
      </w:pPr>
    </w:p>
    <w:p w:rsidR="0055490B" w:rsidRPr="00BD0EE8" w:rsidRDefault="0055490B" w:rsidP="0055490B">
      <w:pPr>
        <w:tabs>
          <w:tab w:val="left" w:pos="3640"/>
        </w:tabs>
        <w:jc w:val="center"/>
        <w:rPr>
          <w:rFonts w:ascii="Times New Roman" w:hAnsi="Times New Roman"/>
          <w:b/>
          <w:bCs/>
          <w:sz w:val="24"/>
          <w:szCs w:val="24"/>
          <w:lang w:val="bg-BG"/>
        </w:rPr>
      </w:pPr>
      <w:r w:rsidRPr="00BD0EE8">
        <w:rPr>
          <w:rFonts w:ascii="Times New Roman" w:hAnsi="Times New Roman"/>
          <w:b/>
          <w:bCs/>
          <w:sz w:val="24"/>
          <w:szCs w:val="24"/>
          <w:lang w:val="bg-BG"/>
        </w:rPr>
        <w:t>СЪДЪРЖАНИЕ НА ДОКУМЕНТАЦИЯТА:</w:t>
      </w:r>
      <w:bookmarkStart w:id="0" w:name="_GoBack"/>
      <w:bookmarkEnd w:id="0"/>
    </w:p>
    <w:tbl>
      <w:tblPr>
        <w:tblStyle w:val="TableNormal"/>
        <w:tblW w:w="981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7295"/>
      </w:tblGrid>
      <w:tr w:rsidR="000D1D97" w:rsidRPr="00BD0EE8" w:rsidTr="00FE5249">
        <w:trPr>
          <w:trHeight w:val="300"/>
          <w:jc w:val="center"/>
        </w:trPr>
        <w:tc>
          <w:tcPr>
            <w:tcW w:w="9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97" w:rsidRPr="00BD0EE8" w:rsidRDefault="005E49B7">
            <w:pPr>
              <w:spacing w:after="0" w:line="240" w:lineRule="auto"/>
              <w:rPr>
                <w:lang w:val="bg-BG"/>
              </w:rPr>
            </w:pPr>
            <w:r w:rsidRPr="00BD0EE8">
              <w:rPr>
                <w:rFonts w:ascii="Times New Roman" w:hAnsi="Times New Roman"/>
                <w:b/>
                <w:bCs/>
                <w:sz w:val="24"/>
                <w:szCs w:val="24"/>
                <w:lang w:val="bg-BG"/>
              </w:rPr>
              <w:t>І. Пълно описание на предмета на поръчката</w:t>
            </w:r>
          </w:p>
        </w:tc>
      </w:tr>
      <w:tr w:rsidR="000D1D97" w:rsidRPr="00BD0EE8" w:rsidTr="00FE5249">
        <w:trPr>
          <w:trHeight w:val="300"/>
          <w:jc w:val="center"/>
        </w:trPr>
        <w:tc>
          <w:tcPr>
            <w:tcW w:w="9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97" w:rsidRPr="00BD0EE8" w:rsidRDefault="005E49B7">
            <w:pPr>
              <w:spacing w:after="0" w:line="240" w:lineRule="auto"/>
              <w:rPr>
                <w:lang w:val="bg-BG"/>
              </w:rPr>
            </w:pPr>
            <w:r w:rsidRPr="00BD0EE8">
              <w:rPr>
                <w:rFonts w:ascii="Times New Roman" w:hAnsi="Times New Roman"/>
                <w:b/>
                <w:bCs/>
                <w:sz w:val="24"/>
                <w:szCs w:val="24"/>
                <w:lang w:val="bg-BG"/>
              </w:rPr>
              <w:t>ІІ. Техническа спецификация</w:t>
            </w:r>
          </w:p>
        </w:tc>
      </w:tr>
      <w:tr w:rsidR="000D1D97" w:rsidRPr="00BD0EE8" w:rsidTr="00FE5249">
        <w:trPr>
          <w:trHeight w:val="300"/>
          <w:jc w:val="center"/>
        </w:trPr>
        <w:tc>
          <w:tcPr>
            <w:tcW w:w="9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97" w:rsidRPr="00BD0EE8" w:rsidRDefault="005E49B7">
            <w:pPr>
              <w:spacing w:after="0" w:line="240" w:lineRule="auto"/>
              <w:rPr>
                <w:lang w:val="bg-BG"/>
              </w:rPr>
            </w:pPr>
            <w:r w:rsidRPr="00BD0EE8">
              <w:rPr>
                <w:rFonts w:ascii="Times New Roman" w:hAnsi="Times New Roman"/>
                <w:b/>
                <w:bCs/>
                <w:sz w:val="24"/>
                <w:szCs w:val="24"/>
                <w:lang w:val="bg-BG"/>
              </w:rPr>
              <w:t>ІІI. Изисквания към участниците</w:t>
            </w:r>
          </w:p>
        </w:tc>
      </w:tr>
      <w:tr w:rsidR="000D1D97" w:rsidRPr="00BD0EE8" w:rsidTr="00FE5249">
        <w:trPr>
          <w:trHeight w:val="300"/>
          <w:jc w:val="center"/>
        </w:trPr>
        <w:tc>
          <w:tcPr>
            <w:tcW w:w="9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97" w:rsidRPr="00BD0EE8" w:rsidRDefault="005E49B7">
            <w:pPr>
              <w:spacing w:after="0" w:line="240" w:lineRule="auto"/>
              <w:rPr>
                <w:lang w:val="bg-BG"/>
              </w:rPr>
            </w:pPr>
            <w:r w:rsidRPr="00BD0EE8">
              <w:rPr>
                <w:rFonts w:ascii="Times New Roman" w:hAnsi="Times New Roman"/>
                <w:b/>
                <w:bCs/>
                <w:sz w:val="24"/>
                <w:szCs w:val="24"/>
                <w:lang w:val="bg-BG"/>
              </w:rPr>
              <w:t>ІV. Критерий за подбор</w:t>
            </w:r>
          </w:p>
        </w:tc>
      </w:tr>
      <w:tr w:rsidR="000D1D97" w:rsidRPr="00BD0EE8" w:rsidTr="00FE5249">
        <w:trPr>
          <w:trHeight w:val="300"/>
          <w:jc w:val="center"/>
        </w:trPr>
        <w:tc>
          <w:tcPr>
            <w:tcW w:w="9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97" w:rsidRPr="00BD0EE8" w:rsidRDefault="005E49B7">
            <w:pPr>
              <w:spacing w:after="0" w:line="240" w:lineRule="auto"/>
              <w:rPr>
                <w:lang w:val="bg-BG"/>
              </w:rPr>
            </w:pPr>
            <w:r w:rsidRPr="00BD0EE8">
              <w:rPr>
                <w:rFonts w:ascii="Times New Roman" w:hAnsi="Times New Roman"/>
                <w:b/>
                <w:bCs/>
                <w:sz w:val="24"/>
                <w:szCs w:val="24"/>
                <w:lang w:val="bg-BG"/>
              </w:rPr>
              <w:t>V. Указания за подготовката и подаване на оферти.</w:t>
            </w:r>
          </w:p>
        </w:tc>
      </w:tr>
      <w:tr w:rsidR="000D1D97" w:rsidRPr="00BD0EE8" w:rsidTr="00FE5249">
        <w:trPr>
          <w:trHeight w:val="300"/>
          <w:jc w:val="center"/>
        </w:trPr>
        <w:tc>
          <w:tcPr>
            <w:tcW w:w="9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97" w:rsidRPr="00BD0EE8" w:rsidRDefault="005E49B7">
            <w:pPr>
              <w:spacing w:after="0" w:line="240" w:lineRule="auto"/>
              <w:rPr>
                <w:lang w:val="bg-BG"/>
              </w:rPr>
            </w:pPr>
            <w:r w:rsidRPr="00BD0EE8">
              <w:rPr>
                <w:rFonts w:ascii="Times New Roman" w:hAnsi="Times New Roman"/>
                <w:b/>
                <w:bCs/>
                <w:sz w:val="24"/>
                <w:szCs w:val="24"/>
                <w:lang w:val="bg-BG"/>
              </w:rPr>
              <w:t>VI. Приложения:</w:t>
            </w:r>
          </w:p>
        </w:tc>
      </w:tr>
      <w:tr w:rsidR="000D1D97" w:rsidRPr="00BD0EE8" w:rsidTr="00FE5249">
        <w:trPr>
          <w:trHeight w:val="300"/>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97" w:rsidRPr="00BD0EE8" w:rsidRDefault="005E49B7">
            <w:pPr>
              <w:widowControl w:val="0"/>
              <w:suppressAutoHyphens/>
              <w:spacing w:before="57" w:after="0" w:line="240" w:lineRule="auto"/>
              <w:rPr>
                <w:lang w:val="bg-BG"/>
              </w:rPr>
            </w:pPr>
            <w:r w:rsidRPr="00BD0EE8">
              <w:rPr>
                <w:rFonts w:ascii="Times New Roman" w:hAnsi="Times New Roman"/>
                <w:b/>
                <w:bCs/>
                <w:sz w:val="24"/>
                <w:szCs w:val="24"/>
                <w:lang w:val="bg-BG"/>
              </w:rPr>
              <w:t>Приложение № 1</w:t>
            </w:r>
          </w:p>
        </w:tc>
        <w:tc>
          <w:tcPr>
            <w:tcW w:w="7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97" w:rsidRPr="00BD0EE8" w:rsidRDefault="005E49B7">
            <w:pPr>
              <w:widowControl w:val="0"/>
              <w:suppressAutoHyphens/>
              <w:spacing w:before="57" w:after="0" w:line="240" w:lineRule="auto"/>
              <w:ind w:firstLine="34"/>
              <w:rPr>
                <w:lang w:val="bg-BG"/>
              </w:rPr>
            </w:pPr>
            <w:r w:rsidRPr="00BD0EE8">
              <w:rPr>
                <w:rFonts w:ascii="Times New Roman" w:hAnsi="Times New Roman"/>
                <w:b/>
                <w:bCs/>
                <w:sz w:val="24"/>
                <w:szCs w:val="24"/>
                <w:lang w:val="bg-BG"/>
              </w:rPr>
              <w:t>Образец на Предложение за изпълнение на поръчката.</w:t>
            </w:r>
          </w:p>
        </w:tc>
      </w:tr>
      <w:tr w:rsidR="000D1D97" w:rsidRPr="00BD0EE8" w:rsidTr="00FE5249">
        <w:trPr>
          <w:trHeight w:val="300"/>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97" w:rsidRPr="00BD0EE8" w:rsidRDefault="005E49B7">
            <w:pPr>
              <w:widowControl w:val="0"/>
              <w:suppressAutoHyphens/>
              <w:spacing w:before="57" w:after="0" w:line="240" w:lineRule="auto"/>
              <w:rPr>
                <w:lang w:val="bg-BG"/>
              </w:rPr>
            </w:pPr>
            <w:r w:rsidRPr="00BD0EE8">
              <w:rPr>
                <w:rFonts w:ascii="Times New Roman" w:hAnsi="Times New Roman"/>
                <w:b/>
                <w:bCs/>
                <w:sz w:val="24"/>
                <w:szCs w:val="24"/>
                <w:lang w:val="bg-BG"/>
              </w:rPr>
              <w:t>Приложение № 2</w:t>
            </w:r>
          </w:p>
        </w:tc>
        <w:tc>
          <w:tcPr>
            <w:tcW w:w="7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97" w:rsidRPr="00BD0EE8" w:rsidRDefault="005E49B7">
            <w:pPr>
              <w:widowControl w:val="0"/>
              <w:suppressAutoHyphens/>
              <w:spacing w:before="57" w:after="0" w:line="240" w:lineRule="auto"/>
              <w:ind w:firstLine="34"/>
              <w:rPr>
                <w:lang w:val="bg-BG"/>
              </w:rPr>
            </w:pPr>
            <w:r w:rsidRPr="00BD0EE8">
              <w:rPr>
                <w:rFonts w:ascii="Times New Roman" w:hAnsi="Times New Roman"/>
                <w:b/>
                <w:bCs/>
                <w:sz w:val="24"/>
                <w:szCs w:val="24"/>
                <w:lang w:val="bg-BG"/>
              </w:rPr>
              <w:t>Образец на Ценово предложение.</w:t>
            </w:r>
          </w:p>
        </w:tc>
      </w:tr>
      <w:tr w:rsidR="000D1D97" w:rsidRPr="00BD0EE8" w:rsidTr="00FE5249">
        <w:trPr>
          <w:trHeight w:val="300"/>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97" w:rsidRPr="00BD0EE8" w:rsidRDefault="005E49B7">
            <w:pPr>
              <w:widowControl w:val="0"/>
              <w:suppressAutoHyphens/>
              <w:spacing w:before="57" w:after="0" w:line="240" w:lineRule="auto"/>
              <w:rPr>
                <w:lang w:val="bg-BG"/>
              </w:rPr>
            </w:pPr>
            <w:r w:rsidRPr="00BD0EE8">
              <w:rPr>
                <w:rFonts w:ascii="Times New Roman" w:hAnsi="Times New Roman"/>
                <w:b/>
                <w:bCs/>
                <w:sz w:val="24"/>
                <w:szCs w:val="24"/>
                <w:lang w:val="bg-BG"/>
              </w:rPr>
              <w:t>Приложение № 3</w:t>
            </w:r>
          </w:p>
        </w:tc>
        <w:tc>
          <w:tcPr>
            <w:tcW w:w="7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97" w:rsidRPr="00BD0EE8" w:rsidRDefault="005E49B7">
            <w:pPr>
              <w:widowControl w:val="0"/>
              <w:suppressAutoHyphens/>
              <w:spacing w:before="57" w:after="0" w:line="240" w:lineRule="auto"/>
              <w:ind w:firstLine="34"/>
              <w:rPr>
                <w:lang w:val="bg-BG"/>
              </w:rPr>
            </w:pPr>
            <w:r w:rsidRPr="00BD0EE8">
              <w:rPr>
                <w:rFonts w:ascii="Times New Roman" w:hAnsi="Times New Roman"/>
                <w:b/>
                <w:bCs/>
                <w:sz w:val="24"/>
                <w:szCs w:val="24"/>
                <w:lang w:val="bg-BG"/>
              </w:rPr>
              <w:t>Проект на договор за възлагане на обществената поръчка.</w:t>
            </w:r>
          </w:p>
        </w:tc>
      </w:tr>
      <w:tr w:rsidR="000D1D97" w:rsidRPr="00BD0EE8" w:rsidTr="00FE5249">
        <w:trPr>
          <w:trHeight w:val="300"/>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97" w:rsidRPr="00BD0EE8" w:rsidRDefault="005E49B7">
            <w:pPr>
              <w:widowControl w:val="0"/>
              <w:suppressAutoHyphens/>
              <w:spacing w:before="57" w:after="0" w:line="240" w:lineRule="auto"/>
              <w:rPr>
                <w:lang w:val="bg-BG"/>
              </w:rPr>
            </w:pPr>
            <w:r w:rsidRPr="00BD0EE8">
              <w:rPr>
                <w:rFonts w:ascii="Times New Roman" w:hAnsi="Times New Roman"/>
                <w:b/>
                <w:bCs/>
                <w:sz w:val="24"/>
                <w:szCs w:val="24"/>
                <w:lang w:val="bg-BG"/>
              </w:rPr>
              <w:t>Приложение № 4</w:t>
            </w:r>
          </w:p>
        </w:tc>
        <w:tc>
          <w:tcPr>
            <w:tcW w:w="7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97" w:rsidRPr="00BD0EE8" w:rsidRDefault="005E49B7">
            <w:pPr>
              <w:widowControl w:val="0"/>
              <w:suppressAutoHyphens/>
              <w:spacing w:before="57" w:after="0" w:line="240" w:lineRule="auto"/>
              <w:ind w:firstLine="34"/>
              <w:rPr>
                <w:lang w:val="bg-BG"/>
              </w:rPr>
            </w:pPr>
            <w:r w:rsidRPr="00BD0EE8">
              <w:rPr>
                <w:rFonts w:ascii="Times New Roman" w:hAnsi="Times New Roman"/>
                <w:b/>
                <w:bCs/>
                <w:sz w:val="24"/>
                <w:szCs w:val="24"/>
                <w:lang w:val="bg-BG"/>
              </w:rPr>
              <w:t>Декларация по чл. 47, ал. 3 ЗОП.</w:t>
            </w:r>
          </w:p>
        </w:tc>
      </w:tr>
      <w:tr w:rsidR="000D1D97" w:rsidRPr="00BD0EE8" w:rsidTr="00FE5249">
        <w:trPr>
          <w:trHeight w:val="600"/>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97" w:rsidRPr="00BD0EE8" w:rsidRDefault="005E49B7">
            <w:pPr>
              <w:widowControl w:val="0"/>
              <w:suppressAutoHyphens/>
              <w:spacing w:before="57" w:after="0" w:line="240" w:lineRule="auto"/>
              <w:rPr>
                <w:lang w:val="bg-BG"/>
              </w:rPr>
            </w:pPr>
            <w:r w:rsidRPr="00BD0EE8">
              <w:rPr>
                <w:rFonts w:ascii="Times New Roman" w:hAnsi="Times New Roman"/>
                <w:b/>
                <w:bCs/>
                <w:sz w:val="24"/>
                <w:szCs w:val="24"/>
                <w:lang w:val="bg-BG"/>
              </w:rPr>
              <w:t>Приложение № 5</w:t>
            </w:r>
          </w:p>
        </w:tc>
        <w:tc>
          <w:tcPr>
            <w:tcW w:w="7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97" w:rsidRPr="00BD0EE8" w:rsidRDefault="005E49B7">
            <w:pPr>
              <w:widowControl w:val="0"/>
              <w:suppressAutoHyphens/>
              <w:spacing w:before="57" w:after="0" w:line="240" w:lineRule="auto"/>
              <w:ind w:firstLine="34"/>
              <w:rPr>
                <w:lang w:val="bg-BG"/>
              </w:rPr>
            </w:pPr>
            <w:r w:rsidRPr="00BD0EE8">
              <w:rPr>
                <w:rFonts w:ascii="Times New Roman" w:hAnsi="Times New Roman"/>
                <w:b/>
                <w:bCs/>
                <w:sz w:val="24"/>
                <w:szCs w:val="24"/>
                <w:lang w:val="bg-BG"/>
              </w:rPr>
              <w:t>Декларация по чл. 59, ал. 1, т. 3 от Закона за мерките срещу изпирането на пари</w:t>
            </w:r>
          </w:p>
        </w:tc>
      </w:tr>
      <w:tr w:rsidR="000D1D97" w:rsidRPr="00BD0EE8" w:rsidTr="00FE5249">
        <w:trPr>
          <w:trHeight w:val="300"/>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97" w:rsidRPr="00BD0EE8" w:rsidRDefault="005E49B7">
            <w:pPr>
              <w:widowControl w:val="0"/>
              <w:suppressAutoHyphens/>
              <w:spacing w:before="57" w:after="0" w:line="240" w:lineRule="auto"/>
              <w:rPr>
                <w:lang w:val="bg-BG"/>
              </w:rPr>
            </w:pPr>
            <w:r w:rsidRPr="00BD0EE8">
              <w:rPr>
                <w:rFonts w:ascii="Times New Roman" w:hAnsi="Times New Roman"/>
                <w:b/>
                <w:bCs/>
                <w:sz w:val="24"/>
                <w:szCs w:val="24"/>
                <w:lang w:val="bg-BG"/>
              </w:rPr>
              <w:t>Приложение</w:t>
            </w:r>
          </w:p>
        </w:tc>
        <w:tc>
          <w:tcPr>
            <w:tcW w:w="7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1D97" w:rsidRPr="00BD0EE8" w:rsidRDefault="005E49B7">
            <w:pPr>
              <w:widowControl w:val="0"/>
              <w:suppressAutoHyphens/>
              <w:spacing w:before="57" w:after="0" w:line="240" w:lineRule="auto"/>
              <w:ind w:firstLine="34"/>
              <w:rPr>
                <w:lang w:val="bg-BG"/>
              </w:rPr>
            </w:pPr>
            <w:r w:rsidRPr="00BD0EE8">
              <w:rPr>
                <w:rFonts w:ascii="Times New Roman" w:hAnsi="Times New Roman"/>
                <w:b/>
                <w:bCs/>
                <w:sz w:val="24"/>
                <w:szCs w:val="24"/>
                <w:lang w:val="bg-BG"/>
              </w:rPr>
              <w:t>Образец на ЕЕДОП.</w:t>
            </w:r>
          </w:p>
        </w:tc>
      </w:tr>
    </w:tbl>
    <w:p w:rsidR="0055490B" w:rsidRPr="00BD0EE8" w:rsidRDefault="0055490B" w:rsidP="0055490B">
      <w:pPr>
        <w:tabs>
          <w:tab w:val="left" w:pos="3640"/>
        </w:tabs>
        <w:ind w:firstLine="567"/>
        <w:jc w:val="center"/>
        <w:rPr>
          <w:rFonts w:ascii="Times New Roman" w:hAnsi="Times New Roman"/>
          <w:b/>
          <w:bCs/>
          <w:sz w:val="24"/>
          <w:szCs w:val="24"/>
          <w:lang w:val="bg-BG"/>
        </w:rPr>
      </w:pPr>
    </w:p>
    <w:p w:rsidR="0055490B" w:rsidRPr="00BD0EE8" w:rsidRDefault="0055490B" w:rsidP="0055490B">
      <w:pPr>
        <w:tabs>
          <w:tab w:val="left" w:pos="3640"/>
        </w:tabs>
        <w:ind w:firstLine="567"/>
        <w:jc w:val="center"/>
        <w:rPr>
          <w:rFonts w:ascii="Times New Roman" w:hAnsi="Times New Roman"/>
          <w:b/>
          <w:bCs/>
          <w:sz w:val="24"/>
          <w:szCs w:val="24"/>
          <w:lang w:val="bg-BG"/>
        </w:rPr>
      </w:pPr>
    </w:p>
    <w:p w:rsidR="0055490B" w:rsidRPr="00BD0EE8" w:rsidRDefault="0055490B" w:rsidP="0055490B">
      <w:pPr>
        <w:tabs>
          <w:tab w:val="left" w:pos="3640"/>
        </w:tabs>
        <w:ind w:firstLine="567"/>
        <w:jc w:val="center"/>
        <w:rPr>
          <w:rFonts w:ascii="Times New Roman" w:hAnsi="Times New Roman"/>
          <w:b/>
          <w:bCs/>
          <w:sz w:val="24"/>
          <w:szCs w:val="24"/>
          <w:lang w:val="bg-BG"/>
        </w:rPr>
      </w:pPr>
    </w:p>
    <w:p w:rsidR="0055490B" w:rsidRPr="00BD0EE8" w:rsidRDefault="0055490B" w:rsidP="0055490B">
      <w:pPr>
        <w:tabs>
          <w:tab w:val="left" w:pos="3640"/>
        </w:tabs>
        <w:ind w:firstLine="567"/>
        <w:jc w:val="center"/>
        <w:rPr>
          <w:rFonts w:ascii="Times New Roman" w:hAnsi="Times New Roman"/>
          <w:b/>
          <w:bCs/>
          <w:sz w:val="24"/>
          <w:szCs w:val="24"/>
          <w:lang w:val="bg-BG"/>
        </w:rPr>
      </w:pPr>
    </w:p>
    <w:p w:rsidR="0055490B" w:rsidRPr="00BD0EE8" w:rsidRDefault="0055490B" w:rsidP="0055490B">
      <w:pPr>
        <w:tabs>
          <w:tab w:val="left" w:pos="3640"/>
        </w:tabs>
        <w:ind w:firstLine="567"/>
        <w:jc w:val="center"/>
        <w:rPr>
          <w:rFonts w:ascii="Times New Roman" w:hAnsi="Times New Roman"/>
          <w:b/>
          <w:bCs/>
          <w:sz w:val="24"/>
          <w:szCs w:val="24"/>
          <w:lang w:val="bg-BG"/>
        </w:rPr>
      </w:pPr>
    </w:p>
    <w:p w:rsidR="0055490B" w:rsidRPr="00BD0EE8" w:rsidRDefault="0055490B" w:rsidP="0055490B">
      <w:pPr>
        <w:tabs>
          <w:tab w:val="left" w:pos="3640"/>
        </w:tabs>
        <w:ind w:firstLine="567"/>
        <w:jc w:val="center"/>
        <w:rPr>
          <w:rFonts w:ascii="Times New Roman" w:hAnsi="Times New Roman"/>
          <w:b/>
          <w:bCs/>
          <w:sz w:val="24"/>
          <w:szCs w:val="24"/>
          <w:lang w:val="bg-BG"/>
        </w:rPr>
      </w:pPr>
    </w:p>
    <w:p w:rsidR="0055490B" w:rsidRPr="00BD0EE8" w:rsidRDefault="0055490B" w:rsidP="0055490B">
      <w:pPr>
        <w:tabs>
          <w:tab w:val="left" w:pos="3640"/>
        </w:tabs>
        <w:ind w:firstLine="567"/>
        <w:jc w:val="center"/>
        <w:rPr>
          <w:rFonts w:ascii="Times New Roman" w:hAnsi="Times New Roman"/>
          <w:b/>
          <w:bCs/>
          <w:sz w:val="24"/>
          <w:szCs w:val="24"/>
          <w:lang w:val="bg-BG"/>
        </w:rPr>
      </w:pPr>
    </w:p>
    <w:p w:rsidR="0055490B" w:rsidRPr="00BD0EE8" w:rsidRDefault="0055490B" w:rsidP="0055490B">
      <w:pPr>
        <w:tabs>
          <w:tab w:val="left" w:pos="3640"/>
        </w:tabs>
        <w:ind w:firstLine="567"/>
        <w:jc w:val="center"/>
        <w:rPr>
          <w:rFonts w:ascii="Times New Roman" w:hAnsi="Times New Roman"/>
          <w:b/>
          <w:bCs/>
          <w:sz w:val="24"/>
          <w:szCs w:val="24"/>
          <w:lang w:val="bg-BG"/>
        </w:rPr>
      </w:pPr>
    </w:p>
    <w:p w:rsidR="0055490B" w:rsidRPr="00BD0EE8" w:rsidRDefault="0055490B" w:rsidP="0055490B">
      <w:pPr>
        <w:tabs>
          <w:tab w:val="left" w:pos="3640"/>
        </w:tabs>
        <w:ind w:firstLine="567"/>
        <w:jc w:val="center"/>
        <w:rPr>
          <w:rFonts w:ascii="Times New Roman" w:hAnsi="Times New Roman"/>
          <w:b/>
          <w:bCs/>
          <w:sz w:val="24"/>
          <w:szCs w:val="24"/>
          <w:lang w:val="bg-BG"/>
        </w:rPr>
      </w:pPr>
    </w:p>
    <w:p w:rsidR="0055490B" w:rsidRPr="00BD0EE8" w:rsidRDefault="0055490B" w:rsidP="0055490B">
      <w:pPr>
        <w:tabs>
          <w:tab w:val="left" w:pos="3640"/>
        </w:tabs>
        <w:ind w:firstLine="567"/>
        <w:jc w:val="center"/>
        <w:rPr>
          <w:rFonts w:ascii="Times New Roman" w:hAnsi="Times New Roman"/>
          <w:b/>
          <w:bCs/>
          <w:sz w:val="24"/>
          <w:szCs w:val="24"/>
          <w:lang w:val="bg-BG"/>
        </w:rPr>
      </w:pPr>
    </w:p>
    <w:p w:rsidR="0055490B" w:rsidRPr="00BD0EE8" w:rsidRDefault="0055490B" w:rsidP="0055490B">
      <w:pPr>
        <w:tabs>
          <w:tab w:val="left" w:pos="3640"/>
        </w:tabs>
        <w:ind w:firstLine="567"/>
        <w:jc w:val="center"/>
        <w:rPr>
          <w:rFonts w:ascii="Times New Roman" w:hAnsi="Times New Roman"/>
          <w:b/>
          <w:bCs/>
          <w:sz w:val="24"/>
          <w:szCs w:val="24"/>
          <w:lang w:val="bg-BG"/>
        </w:rPr>
      </w:pPr>
    </w:p>
    <w:p w:rsidR="0055490B" w:rsidRPr="00BD0EE8" w:rsidRDefault="0055490B" w:rsidP="0055490B">
      <w:pPr>
        <w:tabs>
          <w:tab w:val="left" w:pos="3640"/>
        </w:tabs>
        <w:ind w:firstLine="567"/>
        <w:jc w:val="center"/>
        <w:rPr>
          <w:rFonts w:ascii="Times New Roman" w:hAnsi="Times New Roman"/>
          <w:b/>
          <w:bCs/>
          <w:sz w:val="24"/>
          <w:szCs w:val="24"/>
          <w:lang w:val="bg-BG"/>
        </w:rPr>
      </w:pPr>
    </w:p>
    <w:p w:rsidR="0055490B" w:rsidRPr="00BD0EE8" w:rsidRDefault="0055490B" w:rsidP="0055490B">
      <w:pPr>
        <w:tabs>
          <w:tab w:val="left" w:pos="3640"/>
        </w:tabs>
        <w:ind w:firstLine="567"/>
        <w:jc w:val="center"/>
        <w:rPr>
          <w:rFonts w:ascii="Times New Roman" w:hAnsi="Times New Roman"/>
          <w:b/>
          <w:bCs/>
          <w:sz w:val="24"/>
          <w:szCs w:val="24"/>
          <w:lang w:val="bg-BG"/>
        </w:rPr>
      </w:pPr>
    </w:p>
    <w:p w:rsidR="0055490B" w:rsidRPr="00BD0EE8" w:rsidRDefault="0055490B" w:rsidP="0055490B">
      <w:pPr>
        <w:tabs>
          <w:tab w:val="left" w:pos="3640"/>
        </w:tabs>
        <w:ind w:firstLine="567"/>
        <w:jc w:val="center"/>
        <w:rPr>
          <w:rFonts w:ascii="Times New Roman" w:hAnsi="Times New Roman"/>
          <w:b/>
          <w:bCs/>
          <w:sz w:val="24"/>
          <w:szCs w:val="24"/>
          <w:lang w:val="bg-BG"/>
        </w:rPr>
      </w:pPr>
    </w:p>
    <w:p w:rsidR="0055490B" w:rsidRPr="00BD0EE8" w:rsidRDefault="0055490B" w:rsidP="0055490B">
      <w:pPr>
        <w:tabs>
          <w:tab w:val="left" w:pos="3640"/>
        </w:tabs>
        <w:ind w:firstLine="567"/>
        <w:jc w:val="center"/>
        <w:rPr>
          <w:rFonts w:ascii="Times New Roman" w:hAnsi="Times New Roman"/>
          <w:b/>
          <w:bCs/>
          <w:sz w:val="24"/>
          <w:szCs w:val="24"/>
          <w:lang w:val="bg-BG"/>
        </w:rPr>
      </w:pPr>
    </w:p>
    <w:p w:rsidR="000D1D97" w:rsidRPr="00BD0EE8" w:rsidRDefault="00942452" w:rsidP="00942452">
      <w:pPr>
        <w:pStyle w:val="a5"/>
        <w:pageBreakBefore/>
        <w:numPr>
          <w:ilvl w:val="0"/>
          <w:numId w:val="48"/>
        </w:numPr>
        <w:tabs>
          <w:tab w:val="left" w:pos="3640"/>
        </w:tabs>
        <w:jc w:val="center"/>
        <w:rPr>
          <w:rStyle w:val="value"/>
          <w:sz w:val="26"/>
          <w:szCs w:val="26"/>
          <w:lang w:val="bg-BG"/>
        </w:rPr>
      </w:pPr>
      <w:r w:rsidRPr="00BD0EE8">
        <w:rPr>
          <w:rFonts w:ascii="Times New Roman" w:hAnsi="Times New Roman"/>
          <w:b/>
          <w:bCs/>
          <w:sz w:val="26"/>
          <w:szCs w:val="26"/>
          <w:lang w:val="bg-BG"/>
        </w:rPr>
        <w:lastRenderedPageBreak/>
        <w:t xml:space="preserve">Пълно </w:t>
      </w:r>
      <w:proofErr w:type="spellStart"/>
      <w:r w:rsidRPr="00BD0EE8">
        <w:rPr>
          <w:rFonts w:ascii="Times New Roman" w:hAnsi="Times New Roman"/>
          <w:b/>
          <w:bCs/>
          <w:sz w:val="26"/>
          <w:szCs w:val="26"/>
          <w:lang w:val="bg-BG"/>
        </w:rPr>
        <w:t>oписание</w:t>
      </w:r>
      <w:proofErr w:type="spellEnd"/>
      <w:r w:rsidRPr="00BD0EE8">
        <w:rPr>
          <w:rFonts w:ascii="Times New Roman" w:hAnsi="Times New Roman"/>
          <w:b/>
          <w:bCs/>
          <w:sz w:val="26"/>
          <w:szCs w:val="26"/>
          <w:lang w:val="bg-BG"/>
        </w:rPr>
        <w:t xml:space="preserve"> на предмета на поръчката</w:t>
      </w:r>
    </w:p>
    <w:p w:rsidR="000D1D97" w:rsidRPr="00BD0EE8" w:rsidRDefault="005D59C0" w:rsidP="005D59C0">
      <w:pPr>
        <w:numPr>
          <w:ilvl w:val="0"/>
          <w:numId w:val="2"/>
        </w:numPr>
        <w:spacing w:line="240" w:lineRule="auto"/>
        <w:ind w:left="0" w:firstLine="567"/>
        <w:rPr>
          <w:rFonts w:ascii="Times New Roman" w:hAnsi="Times New Roman"/>
          <w:sz w:val="24"/>
          <w:szCs w:val="24"/>
          <w:lang w:val="bg-BG"/>
        </w:rPr>
      </w:pPr>
      <w:r w:rsidRPr="00BD0EE8">
        <w:rPr>
          <w:rFonts w:ascii="Times New Roman" w:hAnsi="Times New Roman"/>
          <w:b/>
          <w:bCs/>
          <w:sz w:val="24"/>
          <w:szCs w:val="24"/>
          <w:lang w:val="bg-BG"/>
        </w:rPr>
        <w:t xml:space="preserve"> </w:t>
      </w:r>
      <w:r w:rsidR="005E49B7" w:rsidRPr="00BD0EE8">
        <w:rPr>
          <w:rFonts w:ascii="Times New Roman" w:hAnsi="Times New Roman"/>
          <w:b/>
          <w:bCs/>
          <w:sz w:val="24"/>
          <w:szCs w:val="24"/>
          <w:lang w:val="bg-BG"/>
        </w:rPr>
        <w:t>ОПИСАНИЕ НА ПОРЪЧКАТА:</w:t>
      </w:r>
    </w:p>
    <w:p w:rsidR="000D1D97" w:rsidRPr="00BD0EE8" w:rsidRDefault="005E49B7" w:rsidP="005D59C0">
      <w:pPr>
        <w:spacing w:after="0" w:line="240" w:lineRule="auto"/>
        <w:ind w:firstLine="567"/>
        <w:jc w:val="both"/>
        <w:rPr>
          <w:rFonts w:ascii="Times New Roman" w:eastAsia="Times New Roman" w:hAnsi="Times New Roman" w:cs="Times New Roman"/>
          <w:spacing w:val="1"/>
          <w:sz w:val="24"/>
          <w:szCs w:val="24"/>
          <w:lang w:val="bg-BG"/>
        </w:rPr>
      </w:pPr>
      <w:r w:rsidRPr="00BD0EE8">
        <w:rPr>
          <w:rFonts w:ascii="Times New Roman" w:hAnsi="Times New Roman"/>
          <w:b/>
          <w:bCs/>
          <w:sz w:val="24"/>
          <w:szCs w:val="24"/>
          <w:lang w:val="bg-BG"/>
        </w:rPr>
        <w:t>1.</w:t>
      </w:r>
      <w:proofErr w:type="spellStart"/>
      <w:r w:rsidRPr="00BD0EE8">
        <w:rPr>
          <w:rFonts w:ascii="Times New Roman" w:hAnsi="Times New Roman"/>
          <w:b/>
          <w:bCs/>
          <w:sz w:val="24"/>
          <w:szCs w:val="24"/>
          <w:lang w:val="bg-BG"/>
        </w:rPr>
        <w:t>1</w:t>
      </w:r>
      <w:proofErr w:type="spellEnd"/>
      <w:r w:rsidRPr="00BD0EE8">
        <w:rPr>
          <w:rFonts w:ascii="Times New Roman" w:hAnsi="Times New Roman"/>
          <w:b/>
          <w:bCs/>
          <w:sz w:val="24"/>
          <w:szCs w:val="24"/>
          <w:lang w:val="bg-BG"/>
        </w:rPr>
        <w:t>. Обект на поръчката:</w:t>
      </w:r>
      <w:r w:rsidRPr="00BD0EE8">
        <w:rPr>
          <w:rFonts w:ascii="Times New Roman" w:hAnsi="Times New Roman"/>
          <w:sz w:val="24"/>
          <w:szCs w:val="24"/>
          <w:lang w:val="bg-BG"/>
        </w:rPr>
        <w:t xml:space="preserve"> услуга, по смисъла на чл. 3, ал. 1, т. 3 от ЗОП.</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1.2. Предмет на поръчката:</w:t>
      </w:r>
      <w:r w:rsidRPr="00BD0EE8">
        <w:rPr>
          <w:rFonts w:ascii="Times New Roman" w:hAnsi="Times New Roman"/>
          <w:sz w:val="24"/>
          <w:szCs w:val="24"/>
          <w:lang w:val="bg-BG"/>
        </w:rPr>
        <w:t xml:space="preserve"> „Осигуряване на логистика за провеждане на регионална среща на главните прокурори от Балканския регион“</w:t>
      </w:r>
    </w:p>
    <w:p w:rsidR="000D1D97" w:rsidRPr="00BD0EE8" w:rsidRDefault="000D1D97" w:rsidP="005D59C0">
      <w:pPr>
        <w:spacing w:after="0" w:line="240" w:lineRule="auto"/>
        <w:ind w:firstLine="567"/>
        <w:jc w:val="both"/>
        <w:rPr>
          <w:rFonts w:ascii="Times New Roman" w:eastAsia="Times New Roman" w:hAnsi="Times New Roman" w:cs="Times New Roman"/>
          <w:lang w:val="bg-BG"/>
        </w:rPr>
      </w:pP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В изпълнение на настоящата обществена поръчка се предвижда да бъде организирана и проведена в периода 26.10.2020г. - 28.10.2020г. в гр. София двудневна регионална среща на главните прокурори от Балканския регион, </w:t>
      </w:r>
      <w:r w:rsidR="00F36B36" w:rsidRPr="00BD0EE8">
        <w:rPr>
          <w:rFonts w:ascii="Times New Roman" w:hAnsi="Times New Roman"/>
          <w:sz w:val="24"/>
          <w:szCs w:val="24"/>
          <w:lang w:val="bg-BG"/>
        </w:rPr>
        <w:t>на тема „Ролята на прокуратура</w:t>
      </w:r>
      <w:r w:rsidR="00223D66" w:rsidRPr="00BD0EE8">
        <w:rPr>
          <w:rFonts w:ascii="Times New Roman" w:hAnsi="Times New Roman"/>
          <w:sz w:val="24"/>
          <w:szCs w:val="24"/>
          <w:lang w:val="bg-BG"/>
        </w:rPr>
        <w:t>та</w:t>
      </w:r>
      <w:r w:rsidR="00F36B36" w:rsidRPr="00BD0EE8">
        <w:rPr>
          <w:rFonts w:ascii="Times New Roman" w:hAnsi="Times New Roman"/>
          <w:sz w:val="24"/>
          <w:szCs w:val="24"/>
          <w:lang w:val="bg-BG"/>
        </w:rPr>
        <w:t xml:space="preserve"> за утвърждаване на върховенството на закона“.</w:t>
      </w:r>
    </w:p>
    <w:p w:rsidR="000D1D97" w:rsidRPr="00BD0EE8" w:rsidRDefault="000D1D97" w:rsidP="005D59C0">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rsidP="005D59C0">
      <w:pPr>
        <w:spacing w:after="0" w:line="240" w:lineRule="auto"/>
        <w:ind w:firstLine="567"/>
        <w:jc w:val="both"/>
        <w:rPr>
          <w:rStyle w:val="value"/>
          <w:lang w:val="bg-BG"/>
        </w:rPr>
      </w:pPr>
      <w:r w:rsidRPr="00BD0EE8">
        <w:rPr>
          <w:rFonts w:ascii="Times New Roman" w:hAnsi="Times New Roman"/>
          <w:sz w:val="24"/>
          <w:szCs w:val="24"/>
          <w:lang w:val="bg-BG"/>
        </w:rPr>
        <w:t>Основната цел на поръчката е да бъде избран изпълнител, притежаващ професионална квалификация и практически опит в логистично и техническо организиране и обезпечаване на дейности свързани с провеждане на конференции и др.п. мероприятия.</w:t>
      </w:r>
    </w:p>
    <w:p w:rsidR="000D1D97" w:rsidRPr="00BD0EE8" w:rsidRDefault="000D1D97" w:rsidP="005D59C0">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rsidP="005D59C0">
      <w:pPr>
        <w:numPr>
          <w:ilvl w:val="0"/>
          <w:numId w:val="3"/>
        </w:numPr>
        <w:spacing w:after="0" w:line="240" w:lineRule="auto"/>
        <w:ind w:left="0" w:firstLine="567"/>
        <w:rPr>
          <w:rFonts w:ascii="Times New Roman" w:hAnsi="Times New Roman"/>
          <w:b/>
          <w:bCs/>
          <w:sz w:val="24"/>
          <w:szCs w:val="24"/>
          <w:lang w:val="bg-BG"/>
        </w:rPr>
      </w:pPr>
      <w:r w:rsidRPr="00BD0EE8">
        <w:rPr>
          <w:rFonts w:ascii="Times New Roman" w:hAnsi="Times New Roman"/>
          <w:b/>
          <w:bCs/>
          <w:sz w:val="24"/>
          <w:szCs w:val="24"/>
          <w:lang w:val="bg-BG"/>
        </w:rPr>
        <w:t>Правно основание за възлагане.</w:t>
      </w:r>
    </w:p>
    <w:p w:rsidR="007F1903" w:rsidRPr="00BD0EE8" w:rsidRDefault="005E49B7" w:rsidP="005D59C0">
      <w:pPr>
        <w:spacing w:after="0" w:line="240" w:lineRule="auto"/>
        <w:ind w:firstLine="567"/>
        <w:jc w:val="both"/>
        <w:rPr>
          <w:rFonts w:ascii="Times New Roman" w:eastAsia="Times New Roman" w:hAnsi="Times New Roman" w:cs="Times New Roman"/>
          <w:color w:val="auto"/>
          <w:sz w:val="24"/>
          <w:szCs w:val="24"/>
          <w:bdr w:val="none" w:sz="0" w:space="0" w:color="auto"/>
          <w:lang w:val="bg-BG"/>
        </w:rPr>
      </w:pPr>
      <w:r w:rsidRPr="00BD0EE8">
        <w:rPr>
          <w:rFonts w:ascii="Times New Roman" w:hAnsi="Times New Roman"/>
          <w:sz w:val="24"/>
          <w:szCs w:val="24"/>
          <w:lang w:val="bg-BG"/>
        </w:rPr>
        <w:t>Възложителят обявява настоящата обществена поръчка по реда на Глава двадесет и пета, Раздел I и II от Закона за обществените поръчки (ЗОП), чрез провеждане на процедура „Публично състезание“.</w:t>
      </w:r>
      <w:r w:rsidR="007F1903" w:rsidRPr="00BD0EE8">
        <w:rPr>
          <w:rFonts w:ascii="Times New Roman" w:hAnsi="Times New Roman"/>
          <w:sz w:val="24"/>
          <w:szCs w:val="24"/>
          <w:lang w:val="bg-BG"/>
        </w:rPr>
        <w:t xml:space="preserve"> </w:t>
      </w:r>
      <w:r w:rsidR="007F1903" w:rsidRPr="00BD0EE8">
        <w:rPr>
          <w:rFonts w:ascii="Times New Roman" w:eastAsia="Times New Roman" w:hAnsi="Times New Roman" w:cs="Times New Roman"/>
          <w:color w:val="auto"/>
          <w:sz w:val="24"/>
          <w:szCs w:val="24"/>
          <w:bdr w:val="none" w:sz="0" w:space="0" w:color="auto"/>
          <w:lang w:val="bg-BG"/>
        </w:rPr>
        <w:t xml:space="preserve">Определящото за избора на вида процедура, относно възлаганата обществената поръчка е прогнозната стойност за изпълнение на услугата и стойността на проведени през предходните 12 месеца обществени поръчки със сходен предмет.  </w:t>
      </w:r>
    </w:p>
    <w:p w:rsidR="000D1D97" w:rsidRPr="00BD0EE8" w:rsidRDefault="005E49B7" w:rsidP="005D59C0">
      <w:pPr>
        <w:widowControl w:val="0"/>
        <w:spacing w:after="0" w:line="240" w:lineRule="auto"/>
        <w:ind w:firstLine="567"/>
        <w:jc w:val="both"/>
        <w:outlineLvl w:val="1"/>
        <w:rPr>
          <w:rFonts w:ascii="Times New Roman" w:eastAsia="Times New Roman" w:hAnsi="Times New Roman" w:cs="Times New Roman"/>
          <w:sz w:val="24"/>
          <w:szCs w:val="24"/>
          <w:lang w:val="bg-BG"/>
        </w:rPr>
      </w:pPr>
      <w:r w:rsidRPr="00BD0EE8">
        <w:rPr>
          <w:rFonts w:ascii="Times New Roman" w:hAnsi="Times New Roman"/>
          <w:sz w:val="24"/>
          <w:szCs w:val="24"/>
          <w:lang w:val="bg-BG"/>
        </w:rPr>
        <w:t>Прогнозната стойност на настоящата поръчка не надвишава стойностния праг по чл. 20, ал. 1, т.</w:t>
      </w:r>
      <w:r w:rsidR="007F1903" w:rsidRPr="00BD0EE8">
        <w:rPr>
          <w:rFonts w:ascii="Times New Roman" w:hAnsi="Times New Roman"/>
          <w:sz w:val="24"/>
          <w:szCs w:val="24"/>
          <w:lang w:val="bg-BG"/>
        </w:rPr>
        <w:t xml:space="preserve"> </w:t>
      </w:r>
      <w:r w:rsidRPr="00BD0EE8">
        <w:rPr>
          <w:rFonts w:ascii="Times New Roman" w:hAnsi="Times New Roman"/>
          <w:sz w:val="24"/>
          <w:szCs w:val="24"/>
          <w:lang w:val="bg-BG"/>
        </w:rPr>
        <w:t xml:space="preserve">1, б. "б", от ЗОП и не е необходимо провеждане на открита процедура за възлагане на поръчката. Предвид посоченото обстоятелство и предвид факта, че не са налични условия за провеждане на състезателен диалог или някоя от процедурите на договаряне и на основания чл. 20, ал. 2, т. 2 от ЗОП, във </w:t>
      </w:r>
      <w:proofErr w:type="spellStart"/>
      <w:r w:rsidRPr="00BD0EE8">
        <w:rPr>
          <w:rFonts w:ascii="Times New Roman" w:hAnsi="Times New Roman"/>
          <w:sz w:val="24"/>
          <w:szCs w:val="24"/>
          <w:lang w:val="bg-BG"/>
        </w:rPr>
        <w:t>вр</w:t>
      </w:r>
      <w:proofErr w:type="spellEnd"/>
      <w:r w:rsidRPr="00BD0EE8">
        <w:rPr>
          <w:rFonts w:ascii="Times New Roman" w:hAnsi="Times New Roman"/>
          <w:sz w:val="24"/>
          <w:szCs w:val="24"/>
          <w:lang w:val="bg-BG"/>
        </w:rPr>
        <w:t>. с чл. 176 от ЗОП, безспорно е на лице законова възможност поръчката да се възложи чрез провеждане на процедура публично състезание.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0D1D97" w:rsidRPr="00BD0EE8" w:rsidRDefault="000D1D97" w:rsidP="005D59C0">
      <w:pPr>
        <w:widowControl w:val="0"/>
        <w:spacing w:after="0" w:line="240" w:lineRule="auto"/>
        <w:ind w:firstLine="567"/>
        <w:jc w:val="both"/>
        <w:outlineLvl w:val="1"/>
        <w:rPr>
          <w:rFonts w:ascii="Times New Roman" w:eastAsia="Times New Roman" w:hAnsi="Times New Roman" w:cs="Times New Roman"/>
          <w:sz w:val="24"/>
          <w:szCs w:val="24"/>
          <w:lang w:val="bg-BG"/>
        </w:rPr>
      </w:pPr>
    </w:p>
    <w:p w:rsidR="000D1D97" w:rsidRPr="00BD0EE8" w:rsidRDefault="005E49B7" w:rsidP="005D59C0">
      <w:pPr>
        <w:numPr>
          <w:ilvl w:val="0"/>
          <w:numId w:val="2"/>
        </w:numPr>
        <w:spacing w:after="0" w:line="240" w:lineRule="auto"/>
        <w:ind w:left="0" w:firstLine="567"/>
        <w:jc w:val="both"/>
        <w:rPr>
          <w:rFonts w:ascii="Times New Roman" w:hAnsi="Times New Roman"/>
          <w:b/>
          <w:bCs/>
          <w:sz w:val="24"/>
          <w:szCs w:val="24"/>
          <w:lang w:val="bg-BG"/>
        </w:rPr>
      </w:pPr>
      <w:r w:rsidRPr="00BD0EE8">
        <w:rPr>
          <w:rFonts w:ascii="Times New Roman" w:hAnsi="Times New Roman"/>
          <w:b/>
          <w:bCs/>
          <w:sz w:val="24"/>
          <w:szCs w:val="24"/>
          <w:lang w:val="bg-BG"/>
        </w:rPr>
        <w:t xml:space="preserve">Описание на предмета на поръчката съгласно общия терминологичен речник (CPV) </w:t>
      </w:r>
      <w:r w:rsidRPr="00BD0EE8">
        <w:rPr>
          <w:rFonts w:ascii="Times New Roman" w:hAnsi="Times New Roman"/>
          <w:sz w:val="24"/>
          <w:szCs w:val="24"/>
          <w:lang w:val="bg-BG"/>
        </w:rPr>
        <w:t>– 55110000 – „Услуги по хотелско настаняване“, 55120000 – „Услуги по организирането на срещи и събития по хотели“</w:t>
      </w:r>
      <w:r w:rsidR="0055490B" w:rsidRPr="00BD0EE8">
        <w:rPr>
          <w:rFonts w:ascii="Times New Roman" w:hAnsi="Times New Roman"/>
          <w:sz w:val="24"/>
          <w:szCs w:val="24"/>
          <w:lang w:val="bg-BG"/>
        </w:rPr>
        <w:t>.</w:t>
      </w:r>
      <w:r w:rsidRPr="00BD0EE8">
        <w:rPr>
          <w:rFonts w:ascii="Times New Roman" w:hAnsi="Times New Roman"/>
          <w:strike/>
          <w:sz w:val="24"/>
          <w:szCs w:val="24"/>
          <w:lang w:val="bg-BG"/>
        </w:rPr>
        <w:t xml:space="preserve"> </w:t>
      </w:r>
    </w:p>
    <w:p w:rsidR="000D1D97" w:rsidRPr="00BD0EE8" w:rsidRDefault="000D1D97" w:rsidP="005D59C0">
      <w:pPr>
        <w:spacing w:after="0" w:line="240" w:lineRule="auto"/>
        <w:ind w:firstLine="567"/>
        <w:rPr>
          <w:rFonts w:ascii="Times New Roman" w:eastAsia="Times New Roman" w:hAnsi="Times New Roman" w:cs="Times New Roman"/>
          <w:b/>
          <w:bCs/>
          <w:sz w:val="24"/>
          <w:szCs w:val="24"/>
          <w:lang w:val="bg-BG"/>
        </w:rPr>
      </w:pPr>
    </w:p>
    <w:p w:rsidR="000D1D97" w:rsidRPr="00BD0EE8" w:rsidRDefault="005E49B7" w:rsidP="005D59C0">
      <w:pPr>
        <w:numPr>
          <w:ilvl w:val="0"/>
          <w:numId w:val="2"/>
        </w:numPr>
        <w:spacing w:after="0" w:line="240" w:lineRule="auto"/>
        <w:ind w:left="0" w:firstLine="567"/>
        <w:rPr>
          <w:rFonts w:ascii="Times New Roman" w:hAnsi="Times New Roman"/>
          <w:b/>
          <w:bCs/>
          <w:sz w:val="24"/>
          <w:szCs w:val="24"/>
          <w:lang w:val="bg-BG"/>
        </w:rPr>
      </w:pPr>
      <w:r w:rsidRPr="00BD0EE8">
        <w:rPr>
          <w:rFonts w:ascii="Times New Roman" w:hAnsi="Times New Roman"/>
          <w:b/>
          <w:bCs/>
          <w:sz w:val="24"/>
          <w:szCs w:val="24"/>
          <w:lang w:val="bg-BG"/>
        </w:rPr>
        <w:t>Количество и обем</w:t>
      </w:r>
    </w:p>
    <w:p w:rsidR="000D1D97" w:rsidRPr="00BD0EE8" w:rsidRDefault="000D1D97" w:rsidP="005D59C0">
      <w:pPr>
        <w:spacing w:after="0" w:line="240" w:lineRule="auto"/>
        <w:ind w:firstLine="567"/>
        <w:rPr>
          <w:rFonts w:ascii="Times New Roman" w:eastAsia="Times New Roman" w:hAnsi="Times New Roman" w:cs="Times New Roman"/>
          <w:b/>
          <w:bCs/>
          <w:sz w:val="24"/>
          <w:szCs w:val="24"/>
          <w:lang w:val="bg-BG"/>
        </w:rPr>
      </w:pPr>
    </w:p>
    <w:p w:rsidR="000D1D97" w:rsidRPr="00BD0EE8" w:rsidRDefault="005E49B7" w:rsidP="005D59C0">
      <w:pPr>
        <w:spacing w:after="0" w:line="240" w:lineRule="auto"/>
        <w:ind w:firstLine="567"/>
        <w:rPr>
          <w:rFonts w:ascii="Times New Roman" w:eastAsia="Times New Roman" w:hAnsi="Times New Roman" w:cs="Times New Roman"/>
          <w:b/>
          <w:bCs/>
          <w:sz w:val="24"/>
          <w:szCs w:val="24"/>
          <w:u w:color="FF0000"/>
          <w:lang w:val="bg-BG"/>
        </w:rPr>
      </w:pPr>
      <w:r w:rsidRPr="00BD0EE8">
        <w:rPr>
          <w:rFonts w:ascii="Times New Roman" w:hAnsi="Times New Roman"/>
          <w:b/>
          <w:bCs/>
          <w:sz w:val="24"/>
          <w:szCs w:val="24"/>
          <w:lang w:val="bg-BG"/>
        </w:rPr>
        <w:t xml:space="preserve">4.1. </w:t>
      </w:r>
      <w:r w:rsidRPr="00BD0EE8">
        <w:rPr>
          <w:rFonts w:ascii="Times New Roman" w:hAnsi="Times New Roman"/>
          <w:b/>
          <w:bCs/>
          <w:color w:val="FF0000"/>
          <w:sz w:val="24"/>
          <w:szCs w:val="24"/>
          <w:u w:color="FF0000"/>
          <w:lang w:val="bg-BG"/>
        </w:rPr>
        <w:t xml:space="preserve"> </w:t>
      </w:r>
      <w:r w:rsidRPr="00BD0EE8">
        <w:rPr>
          <w:rFonts w:ascii="Times New Roman" w:hAnsi="Times New Roman"/>
          <w:b/>
          <w:bCs/>
          <w:sz w:val="24"/>
          <w:szCs w:val="24"/>
          <w:lang w:val="bg-BG"/>
        </w:rPr>
        <w:t xml:space="preserve">Осигуряване на </w:t>
      </w:r>
      <w:r w:rsidRPr="00BD0EE8">
        <w:rPr>
          <w:rFonts w:ascii="Times New Roman" w:hAnsi="Times New Roman"/>
          <w:b/>
          <w:bCs/>
          <w:sz w:val="24"/>
          <w:szCs w:val="24"/>
          <w:u w:val="single"/>
          <w:lang w:val="bg-BG"/>
        </w:rPr>
        <w:t>хотелско настаняване</w:t>
      </w:r>
      <w:r w:rsidRPr="00BD0EE8">
        <w:rPr>
          <w:rFonts w:ascii="Times New Roman" w:hAnsi="Times New Roman"/>
          <w:b/>
          <w:bCs/>
          <w:sz w:val="24"/>
          <w:szCs w:val="24"/>
          <w:lang w:val="bg-BG"/>
        </w:rPr>
        <w:t xml:space="preserve">  (2 бр. нощувки) за до 43 участници от:</w:t>
      </w:r>
    </w:p>
    <w:p w:rsidR="000D1D97" w:rsidRPr="00BD0EE8" w:rsidRDefault="005E49B7" w:rsidP="005D59C0">
      <w:pPr>
        <w:pStyle w:val="a5"/>
        <w:numPr>
          <w:ilvl w:val="0"/>
          <w:numId w:val="5"/>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Република Гърция;</w:t>
      </w:r>
    </w:p>
    <w:p w:rsidR="000D1D97" w:rsidRPr="00BD0EE8" w:rsidRDefault="005E49B7" w:rsidP="005D59C0">
      <w:pPr>
        <w:pStyle w:val="a5"/>
        <w:numPr>
          <w:ilvl w:val="0"/>
          <w:numId w:val="5"/>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Република Турция;</w:t>
      </w:r>
    </w:p>
    <w:p w:rsidR="000D1D97" w:rsidRPr="00BD0EE8" w:rsidRDefault="005E49B7" w:rsidP="005D59C0">
      <w:pPr>
        <w:pStyle w:val="a5"/>
        <w:numPr>
          <w:ilvl w:val="0"/>
          <w:numId w:val="5"/>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Република Северна Македония;</w:t>
      </w:r>
    </w:p>
    <w:p w:rsidR="000D1D97" w:rsidRPr="00BD0EE8" w:rsidRDefault="005E49B7" w:rsidP="005D59C0">
      <w:pPr>
        <w:pStyle w:val="a5"/>
        <w:numPr>
          <w:ilvl w:val="0"/>
          <w:numId w:val="5"/>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Република Черна гора;</w:t>
      </w:r>
    </w:p>
    <w:p w:rsidR="000D1D97" w:rsidRPr="00BD0EE8" w:rsidRDefault="005E49B7" w:rsidP="005D59C0">
      <w:pPr>
        <w:pStyle w:val="a5"/>
        <w:numPr>
          <w:ilvl w:val="0"/>
          <w:numId w:val="5"/>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Република Сърбия;</w:t>
      </w:r>
    </w:p>
    <w:p w:rsidR="000D1D97" w:rsidRPr="00BD0EE8" w:rsidRDefault="005E49B7" w:rsidP="005D59C0">
      <w:pPr>
        <w:pStyle w:val="a5"/>
        <w:numPr>
          <w:ilvl w:val="0"/>
          <w:numId w:val="5"/>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Република Хърватска;</w:t>
      </w:r>
    </w:p>
    <w:p w:rsidR="000D1D97" w:rsidRPr="00BD0EE8" w:rsidRDefault="005E49B7" w:rsidP="005D59C0">
      <w:pPr>
        <w:pStyle w:val="a5"/>
        <w:numPr>
          <w:ilvl w:val="0"/>
          <w:numId w:val="5"/>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 xml:space="preserve">Република Словения; </w:t>
      </w:r>
    </w:p>
    <w:p w:rsidR="000D1D97" w:rsidRPr="00BD0EE8" w:rsidRDefault="005E49B7" w:rsidP="005D59C0">
      <w:pPr>
        <w:pStyle w:val="a5"/>
        <w:numPr>
          <w:ilvl w:val="0"/>
          <w:numId w:val="5"/>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Република Румъния;</w:t>
      </w:r>
    </w:p>
    <w:p w:rsidR="000D1D97" w:rsidRPr="00BD0EE8" w:rsidRDefault="005E49B7" w:rsidP="005D59C0">
      <w:pPr>
        <w:pStyle w:val="a5"/>
        <w:numPr>
          <w:ilvl w:val="0"/>
          <w:numId w:val="5"/>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Република Албания;</w:t>
      </w:r>
    </w:p>
    <w:p w:rsidR="000D1D97" w:rsidRPr="00BD0EE8" w:rsidRDefault="005E49B7" w:rsidP="005D59C0">
      <w:pPr>
        <w:pStyle w:val="a5"/>
        <w:numPr>
          <w:ilvl w:val="0"/>
          <w:numId w:val="5"/>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Република Босна и Херцеговина;</w:t>
      </w:r>
    </w:p>
    <w:p w:rsidR="000D1D97" w:rsidRPr="00BD0EE8" w:rsidRDefault="005E49B7" w:rsidP="005D59C0">
      <w:pPr>
        <w:pStyle w:val="a5"/>
        <w:numPr>
          <w:ilvl w:val="0"/>
          <w:numId w:val="5"/>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Република Косово;</w:t>
      </w:r>
    </w:p>
    <w:p w:rsidR="000D1D97" w:rsidRPr="00BD0EE8" w:rsidRDefault="005E49B7" w:rsidP="005D59C0">
      <w:pPr>
        <w:pStyle w:val="a5"/>
        <w:numPr>
          <w:ilvl w:val="0"/>
          <w:numId w:val="5"/>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Република България;</w:t>
      </w:r>
    </w:p>
    <w:p w:rsidR="000D1D97" w:rsidRPr="00BD0EE8" w:rsidRDefault="00134315" w:rsidP="005D59C0">
      <w:pPr>
        <w:pStyle w:val="a5"/>
        <w:numPr>
          <w:ilvl w:val="0"/>
          <w:numId w:val="5"/>
        </w:numPr>
        <w:spacing w:after="0" w:line="240" w:lineRule="auto"/>
        <w:ind w:left="0" w:firstLine="567"/>
        <w:jc w:val="both"/>
        <w:rPr>
          <w:rFonts w:ascii="Times New Roman" w:hAnsi="Times New Roman"/>
          <w:sz w:val="24"/>
          <w:szCs w:val="24"/>
          <w:lang w:val="bg-BG"/>
        </w:rPr>
      </w:pPr>
      <w:proofErr w:type="spellStart"/>
      <w:r w:rsidRPr="00BD0EE8">
        <w:rPr>
          <w:rStyle w:val="value"/>
          <w:rFonts w:ascii="Times New Roman" w:hAnsi="Times New Roman"/>
          <w:sz w:val="24"/>
          <w:szCs w:val="24"/>
          <w:lang w:val="bg-BG"/>
        </w:rPr>
        <w:t>Евроджъст</w:t>
      </w:r>
      <w:proofErr w:type="spellEnd"/>
      <w:r w:rsidRPr="00BD0EE8">
        <w:rPr>
          <w:rStyle w:val="value"/>
          <w:rFonts w:ascii="Times New Roman" w:hAnsi="Times New Roman"/>
          <w:sz w:val="24"/>
          <w:szCs w:val="24"/>
          <w:lang w:val="bg-BG"/>
        </w:rPr>
        <w:t>.</w:t>
      </w:r>
    </w:p>
    <w:p w:rsidR="000D1D97" w:rsidRPr="00BD0EE8" w:rsidRDefault="000D1D97" w:rsidP="005D59C0">
      <w:pPr>
        <w:pStyle w:val="a5"/>
        <w:spacing w:after="0" w:line="240" w:lineRule="auto"/>
        <w:ind w:left="0" w:firstLine="567"/>
        <w:jc w:val="both"/>
        <w:rPr>
          <w:rStyle w:val="value"/>
          <w:rFonts w:ascii="Times New Roman" w:eastAsia="Times New Roman" w:hAnsi="Times New Roman" w:cs="Times New Roman"/>
          <w:sz w:val="24"/>
          <w:szCs w:val="24"/>
          <w:lang w:val="bg-BG"/>
        </w:rPr>
      </w:pPr>
    </w:p>
    <w:p w:rsidR="00134315" w:rsidRPr="00BD0EE8" w:rsidRDefault="00134315" w:rsidP="005D59C0">
      <w:pPr>
        <w:pStyle w:val="a5"/>
        <w:spacing w:after="0" w:line="240" w:lineRule="auto"/>
        <w:ind w:left="0" w:firstLine="567"/>
        <w:jc w:val="both"/>
        <w:rPr>
          <w:rStyle w:val="value"/>
          <w:rFonts w:ascii="Times New Roman" w:eastAsia="Times New Roman" w:hAnsi="Times New Roman" w:cs="Times New Roman"/>
          <w:sz w:val="24"/>
          <w:szCs w:val="24"/>
          <w:lang w:val="bg-BG"/>
        </w:rPr>
      </w:pPr>
    </w:p>
    <w:p w:rsidR="000D1D97" w:rsidRPr="00BD0EE8" w:rsidRDefault="005E49B7" w:rsidP="005D59C0">
      <w:pPr>
        <w:pStyle w:val="a5"/>
        <w:spacing w:after="0" w:line="240" w:lineRule="auto"/>
        <w:ind w:left="0" w:firstLine="567"/>
        <w:jc w:val="both"/>
        <w:rPr>
          <w:rFonts w:ascii="Times New Roman" w:eastAsia="Times New Roman" w:hAnsi="Times New Roman" w:cs="Times New Roman"/>
          <w:b/>
          <w:bCs/>
          <w:sz w:val="24"/>
          <w:szCs w:val="24"/>
          <w:lang w:val="bg-BG"/>
        </w:rPr>
      </w:pPr>
      <w:r w:rsidRPr="00BD0EE8">
        <w:rPr>
          <w:rStyle w:val="value"/>
          <w:rFonts w:ascii="Times New Roman" w:hAnsi="Times New Roman"/>
          <w:b/>
          <w:bCs/>
          <w:sz w:val="24"/>
          <w:szCs w:val="24"/>
          <w:lang w:val="bg-BG"/>
        </w:rPr>
        <w:lastRenderedPageBreak/>
        <w:t>4.</w:t>
      </w:r>
      <w:r w:rsidRPr="00BD0EE8">
        <w:rPr>
          <w:rFonts w:ascii="Times New Roman" w:hAnsi="Times New Roman"/>
          <w:b/>
          <w:bCs/>
          <w:sz w:val="24"/>
          <w:szCs w:val="24"/>
          <w:lang w:val="bg-BG"/>
        </w:rPr>
        <w:t xml:space="preserve">2.  </w:t>
      </w:r>
      <w:r w:rsidRPr="00BD0EE8">
        <w:rPr>
          <w:rFonts w:ascii="Times New Roman" w:hAnsi="Times New Roman"/>
          <w:b/>
          <w:bCs/>
          <w:sz w:val="24"/>
          <w:szCs w:val="24"/>
          <w:u w:val="single"/>
          <w:lang w:val="bg-BG"/>
        </w:rPr>
        <w:t>Изхранване на участниците:</w:t>
      </w:r>
    </w:p>
    <w:p w:rsidR="000D1D97" w:rsidRPr="00BD0EE8" w:rsidRDefault="000D1D97" w:rsidP="005D59C0">
      <w:pPr>
        <w:pStyle w:val="a5"/>
        <w:spacing w:after="0" w:line="240" w:lineRule="auto"/>
        <w:ind w:left="0" w:firstLine="567"/>
        <w:jc w:val="both"/>
        <w:rPr>
          <w:rFonts w:ascii="Times New Roman" w:eastAsia="Times New Roman" w:hAnsi="Times New Roman" w:cs="Times New Roman"/>
          <w:sz w:val="24"/>
          <w:szCs w:val="24"/>
          <w:lang w:val="bg-BG"/>
        </w:rPr>
      </w:pPr>
    </w:p>
    <w:p w:rsidR="000D1D97" w:rsidRPr="00BD0EE8" w:rsidRDefault="005E49B7" w:rsidP="005D59C0">
      <w:pPr>
        <w:pStyle w:val="a5"/>
        <w:numPr>
          <w:ilvl w:val="1"/>
          <w:numId w:val="7"/>
        </w:numPr>
        <w:tabs>
          <w:tab w:val="clear" w:pos="1276"/>
          <w:tab w:val="num" w:pos="993"/>
        </w:tabs>
        <w:spacing w:after="120" w:line="240" w:lineRule="auto"/>
        <w:ind w:left="0" w:firstLine="567"/>
        <w:jc w:val="both"/>
        <w:rPr>
          <w:rFonts w:ascii="Times New Roman" w:hAnsi="Times New Roman"/>
          <w:sz w:val="24"/>
          <w:szCs w:val="24"/>
          <w:lang w:val="bg-BG"/>
        </w:rPr>
      </w:pPr>
      <w:r w:rsidRPr="00BD0EE8">
        <w:rPr>
          <w:rFonts w:ascii="Times New Roman" w:hAnsi="Times New Roman"/>
          <w:sz w:val="24"/>
          <w:szCs w:val="24"/>
          <w:lang w:val="bg-BG"/>
        </w:rPr>
        <w:t>Осигуряване на 2 вечери (вкл. една официална вечеря), 2 обяда и 2 закуски за общо 43 участници;</w:t>
      </w:r>
    </w:p>
    <w:p w:rsidR="000D1D97" w:rsidRPr="00BD0EE8" w:rsidRDefault="005E49B7" w:rsidP="005D59C0">
      <w:pPr>
        <w:pStyle w:val="a5"/>
        <w:numPr>
          <w:ilvl w:val="1"/>
          <w:numId w:val="7"/>
        </w:numPr>
        <w:tabs>
          <w:tab w:val="clear" w:pos="1276"/>
          <w:tab w:val="num" w:pos="993"/>
        </w:tabs>
        <w:spacing w:after="120" w:line="240" w:lineRule="auto"/>
        <w:ind w:left="0" w:firstLine="567"/>
        <w:jc w:val="both"/>
        <w:rPr>
          <w:rFonts w:ascii="Times New Roman" w:hAnsi="Times New Roman"/>
          <w:sz w:val="24"/>
          <w:szCs w:val="24"/>
          <w:lang w:val="bg-BG"/>
        </w:rPr>
      </w:pPr>
      <w:r w:rsidRPr="00BD0EE8">
        <w:rPr>
          <w:rFonts w:ascii="Times New Roman" w:hAnsi="Times New Roman"/>
          <w:sz w:val="24"/>
          <w:szCs w:val="24"/>
          <w:lang w:val="bg-BG"/>
        </w:rPr>
        <w:t xml:space="preserve">Осигуряване на 2 вечери (вкл. една официална вечеря) и 2 обяда за общо 27 участници; </w:t>
      </w:r>
    </w:p>
    <w:p w:rsidR="000D1D97" w:rsidRPr="00BD0EE8" w:rsidRDefault="005E49B7" w:rsidP="005D59C0">
      <w:pPr>
        <w:pStyle w:val="a5"/>
        <w:tabs>
          <w:tab w:val="left" w:pos="1276"/>
        </w:tabs>
        <w:spacing w:after="120" w:line="240" w:lineRule="auto"/>
        <w:ind w:left="0"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4.3.  Кафе- паузи</w:t>
      </w:r>
    </w:p>
    <w:p w:rsidR="000D1D97" w:rsidRPr="00BD0EE8" w:rsidRDefault="005E49B7" w:rsidP="005D59C0">
      <w:pPr>
        <w:pStyle w:val="a5"/>
        <w:spacing w:after="120" w:line="240" w:lineRule="auto"/>
        <w:ind w:left="0"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Осигуряване на кафе-паузи по време на провеждане на срещата – 3 броя (2 кафе-паузи за първия ден на провеждане на срещата и 1 кафе-пауза за втория ден на провеждане на срещата) за до 70 участници.</w:t>
      </w:r>
    </w:p>
    <w:p w:rsidR="000D1D97" w:rsidRPr="00BD0EE8" w:rsidRDefault="005E49B7" w:rsidP="005D59C0">
      <w:pPr>
        <w:pStyle w:val="a5"/>
        <w:tabs>
          <w:tab w:val="left" w:pos="1276"/>
        </w:tabs>
        <w:spacing w:after="120" w:line="240" w:lineRule="auto"/>
        <w:ind w:left="0"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4.</w:t>
      </w:r>
      <w:proofErr w:type="spellStart"/>
      <w:r w:rsidRPr="00BD0EE8">
        <w:rPr>
          <w:rFonts w:ascii="Times New Roman" w:hAnsi="Times New Roman"/>
          <w:b/>
          <w:bCs/>
          <w:sz w:val="24"/>
          <w:szCs w:val="24"/>
          <w:lang w:val="bg-BG"/>
        </w:rPr>
        <w:t>4</w:t>
      </w:r>
      <w:proofErr w:type="spellEnd"/>
      <w:r w:rsidRPr="00BD0EE8">
        <w:rPr>
          <w:rFonts w:ascii="Times New Roman" w:hAnsi="Times New Roman"/>
          <w:b/>
          <w:bCs/>
          <w:sz w:val="24"/>
          <w:szCs w:val="24"/>
          <w:lang w:val="bg-BG"/>
        </w:rPr>
        <w:t>. Място за провеждане на срещата:</w:t>
      </w:r>
    </w:p>
    <w:p w:rsidR="000D1D97" w:rsidRPr="00BD0EE8" w:rsidRDefault="005E49B7" w:rsidP="005D59C0">
      <w:pPr>
        <w:pStyle w:val="a5"/>
        <w:tabs>
          <w:tab w:val="left" w:pos="1276"/>
        </w:tabs>
        <w:spacing w:after="120" w:line="240" w:lineRule="auto"/>
        <w:ind w:left="0"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Осигуряване на </w:t>
      </w:r>
      <w:proofErr w:type="spellStart"/>
      <w:r w:rsidRPr="00BD0EE8">
        <w:rPr>
          <w:rFonts w:ascii="Times New Roman" w:hAnsi="Times New Roman"/>
          <w:sz w:val="24"/>
          <w:szCs w:val="24"/>
          <w:lang w:val="bg-BG"/>
        </w:rPr>
        <w:t>конферентна</w:t>
      </w:r>
      <w:proofErr w:type="spellEnd"/>
      <w:r w:rsidRPr="00BD0EE8">
        <w:rPr>
          <w:rFonts w:ascii="Times New Roman" w:hAnsi="Times New Roman"/>
          <w:sz w:val="24"/>
          <w:szCs w:val="24"/>
          <w:lang w:val="bg-BG"/>
        </w:rPr>
        <w:t xml:space="preserve"> зала в гр. София за минимум 100 участници за провеждане на двудневна среща – залата следва да е технически оборудвана с мултимедия, екран, микрофони, слушалки за </w:t>
      </w:r>
      <w:proofErr w:type="spellStart"/>
      <w:r w:rsidRPr="00BD0EE8">
        <w:rPr>
          <w:rFonts w:ascii="Times New Roman" w:hAnsi="Times New Roman"/>
          <w:sz w:val="24"/>
          <w:szCs w:val="24"/>
          <w:lang w:val="bg-BG"/>
        </w:rPr>
        <w:t>симултанен</w:t>
      </w:r>
      <w:proofErr w:type="spellEnd"/>
      <w:r w:rsidRPr="00BD0EE8">
        <w:rPr>
          <w:rFonts w:ascii="Times New Roman" w:hAnsi="Times New Roman"/>
          <w:sz w:val="24"/>
          <w:szCs w:val="24"/>
          <w:lang w:val="bg-BG"/>
        </w:rPr>
        <w:t xml:space="preserve"> превод, преводаческа кабина и др. технически средства, необходими за провеждане на срещата.</w:t>
      </w:r>
    </w:p>
    <w:p w:rsidR="000D1D97" w:rsidRPr="00BD0EE8" w:rsidRDefault="005E49B7" w:rsidP="005D59C0">
      <w:pPr>
        <w:pStyle w:val="a5"/>
        <w:tabs>
          <w:tab w:val="left" w:pos="1276"/>
        </w:tabs>
        <w:spacing w:after="120" w:line="240" w:lineRule="auto"/>
        <w:ind w:left="0"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4.5. Преводачески услуги</w:t>
      </w:r>
    </w:p>
    <w:p w:rsidR="000D1D97" w:rsidRPr="00BD0EE8" w:rsidRDefault="005E49B7" w:rsidP="005D59C0">
      <w:pPr>
        <w:pStyle w:val="a5"/>
        <w:tabs>
          <w:tab w:val="left" w:pos="426"/>
        </w:tabs>
        <w:spacing w:after="120" w:line="240" w:lineRule="auto"/>
        <w:ind w:left="0"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Осигуряване на преводач за извършване на </w:t>
      </w:r>
      <w:proofErr w:type="spellStart"/>
      <w:r w:rsidRPr="00BD0EE8">
        <w:rPr>
          <w:rFonts w:ascii="Times New Roman" w:hAnsi="Times New Roman"/>
          <w:sz w:val="24"/>
          <w:szCs w:val="24"/>
          <w:lang w:val="bg-BG"/>
        </w:rPr>
        <w:t>симултанен</w:t>
      </w:r>
      <w:proofErr w:type="spellEnd"/>
      <w:r w:rsidRPr="00BD0EE8">
        <w:rPr>
          <w:rFonts w:ascii="Times New Roman" w:hAnsi="Times New Roman"/>
          <w:sz w:val="24"/>
          <w:szCs w:val="24"/>
          <w:lang w:val="bg-BG"/>
        </w:rPr>
        <w:t xml:space="preserve"> превод от и на английски на </w:t>
      </w:r>
      <w:r w:rsidR="0043017D" w:rsidRPr="00BD0EE8">
        <w:rPr>
          <w:rFonts w:ascii="Times New Roman" w:hAnsi="Times New Roman"/>
          <w:sz w:val="24"/>
          <w:szCs w:val="24"/>
          <w:lang w:val="bg-BG"/>
        </w:rPr>
        <w:t xml:space="preserve">и от </w:t>
      </w:r>
      <w:r w:rsidRPr="00BD0EE8">
        <w:rPr>
          <w:rFonts w:ascii="Times New Roman" w:hAnsi="Times New Roman"/>
          <w:sz w:val="24"/>
          <w:szCs w:val="24"/>
          <w:lang w:val="bg-BG"/>
        </w:rPr>
        <w:t>български език за периода на провеждане на регионалната среща (1 ден по 8 часа и 1 ден до 4 часа).</w:t>
      </w:r>
    </w:p>
    <w:p w:rsidR="000D1D97" w:rsidRPr="00BD0EE8" w:rsidRDefault="005E49B7" w:rsidP="00861788">
      <w:pPr>
        <w:pStyle w:val="a5"/>
        <w:numPr>
          <w:ilvl w:val="0"/>
          <w:numId w:val="2"/>
        </w:numPr>
        <w:spacing w:after="0" w:line="240" w:lineRule="auto"/>
        <w:rPr>
          <w:rFonts w:ascii="Times New Roman" w:hAnsi="Times New Roman"/>
          <w:b/>
          <w:bCs/>
          <w:sz w:val="24"/>
          <w:szCs w:val="24"/>
          <w:lang w:val="bg-BG"/>
        </w:rPr>
      </w:pPr>
      <w:r w:rsidRPr="00BD0EE8">
        <w:rPr>
          <w:rFonts w:ascii="Times New Roman" w:hAnsi="Times New Roman"/>
          <w:b/>
          <w:bCs/>
          <w:sz w:val="24"/>
          <w:szCs w:val="24"/>
          <w:lang w:val="bg-BG"/>
        </w:rPr>
        <w:t xml:space="preserve">   Прогнозна стойност</w:t>
      </w:r>
    </w:p>
    <w:p w:rsidR="000D1D97" w:rsidRPr="00BD0EE8" w:rsidRDefault="000D1D97" w:rsidP="005D59C0">
      <w:pPr>
        <w:spacing w:after="0" w:line="240" w:lineRule="auto"/>
        <w:ind w:firstLine="567"/>
        <w:rPr>
          <w:rStyle w:val="value"/>
          <w:rFonts w:ascii="Times New Roman" w:eastAsia="Times New Roman" w:hAnsi="Times New Roman" w:cs="Times New Roman"/>
          <w:b/>
          <w:bCs/>
          <w:sz w:val="24"/>
          <w:szCs w:val="24"/>
          <w:lang w:val="bg-BG"/>
        </w:rPr>
      </w:pPr>
    </w:p>
    <w:p w:rsidR="000D1D97" w:rsidRPr="00BD0EE8" w:rsidRDefault="005E49B7" w:rsidP="005D59C0">
      <w:pPr>
        <w:spacing w:after="0" w:line="240" w:lineRule="auto"/>
        <w:ind w:firstLine="567"/>
        <w:jc w:val="both"/>
        <w:rPr>
          <w:color w:val="auto"/>
          <w:lang w:val="bg-BG"/>
        </w:rPr>
      </w:pPr>
      <w:r w:rsidRPr="00BD0EE8">
        <w:rPr>
          <w:rFonts w:ascii="Times New Roman" w:hAnsi="Times New Roman"/>
          <w:sz w:val="24"/>
          <w:szCs w:val="24"/>
          <w:lang w:val="bg-BG"/>
        </w:rPr>
        <w:t>Общата прогнозна стойност на обществената поръчка е</w:t>
      </w:r>
      <w:r w:rsidR="005D59C0" w:rsidRPr="00BD0EE8">
        <w:rPr>
          <w:rFonts w:ascii="Times New Roman" w:hAnsi="Times New Roman"/>
          <w:sz w:val="24"/>
          <w:szCs w:val="24"/>
          <w:lang w:val="bg-BG"/>
        </w:rPr>
        <w:t xml:space="preserve"> в размер до</w:t>
      </w:r>
      <w:r w:rsidRPr="00BD0EE8">
        <w:rPr>
          <w:rFonts w:ascii="Times New Roman" w:hAnsi="Times New Roman"/>
          <w:sz w:val="24"/>
          <w:szCs w:val="24"/>
          <w:lang w:val="bg-BG"/>
        </w:rPr>
        <w:t xml:space="preserve"> </w:t>
      </w:r>
      <w:r w:rsidR="00897427" w:rsidRPr="00BD0EE8">
        <w:rPr>
          <w:rFonts w:ascii="Times New Roman" w:hAnsi="Times New Roman"/>
          <w:color w:val="auto"/>
          <w:sz w:val="24"/>
          <w:szCs w:val="24"/>
          <w:lang w:val="bg-BG"/>
        </w:rPr>
        <w:t>55</w:t>
      </w:r>
      <w:r w:rsidRPr="00BD0EE8">
        <w:rPr>
          <w:rFonts w:ascii="Times New Roman" w:hAnsi="Times New Roman"/>
          <w:color w:val="auto"/>
          <w:sz w:val="24"/>
          <w:szCs w:val="24"/>
          <w:lang w:val="bg-BG"/>
        </w:rPr>
        <w:t xml:space="preserve"> 000 лв. (</w:t>
      </w:r>
      <w:r w:rsidR="00897427" w:rsidRPr="00BD0EE8">
        <w:rPr>
          <w:rFonts w:ascii="Times New Roman" w:hAnsi="Times New Roman"/>
          <w:color w:val="auto"/>
          <w:sz w:val="24"/>
          <w:szCs w:val="24"/>
          <w:lang w:val="bg-BG"/>
        </w:rPr>
        <w:t>петдесет и пет</w:t>
      </w:r>
      <w:r w:rsidRPr="00BD0EE8">
        <w:rPr>
          <w:rFonts w:ascii="Times New Roman" w:hAnsi="Times New Roman"/>
          <w:color w:val="auto"/>
          <w:sz w:val="24"/>
          <w:szCs w:val="24"/>
          <w:lang w:val="bg-BG"/>
        </w:rPr>
        <w:t xml:space="preserve"> хиляди лева) без вкл. ДДС.</w:t>
      </w:r>
    </w:p>
    <w:p w:rsidR="000D1D97" w:rsidRPr="00BD0EE8" w:rsidRDefault="000D1D97" w:rsidP="005D59C0">
      <w:pPr>
        <w:pStyle w:val="a5"/>
        <w:spacing w:after="0" w:line="240" w:lineRule="auto"/>
        <w:ind w:left="0" w:firstLine="567"/>
        <w:jc w:val="both"/>
        <w:rPr>
          <w:rStyle w:val="value"/>
          <w:rFonts w:ascii="Times New Roman" w:eastAsia="Times New Roman" w:hAnsi="Times New Roman" w:cs="Times New Roman"/>
          <w:sz w:val="24"/>
          <w:szCs w:val="24"/>
          <w:lang w:val="bg-BG"/>
        </w:rPr>
      </w:pPr>
    </w:p>
    <w:p w:rsidR="000D1D97" w:rsidRPr="00BD0EE8" w:rsidRDefault="005E49B7" w:rsidP="005D59C0">
      <w:pPr>
        <w:spacing w:after="0" w:line="240" w:lineRule="auto"/>
        <w:ind w:firstLine="567"/>
        <w:jc w:val="both"/>
        <w:rPr>
          <w:rFonts w:ascii="Times New Roman" w:eastAsia="Times New Roman" w:hAnsi="Times New Roman" w:cs="Times New Roman"/>
          <w:b/>
          <w:bCs/>
          <w:sz w:val="24"/>
          <w:szCs w:val="24"/>
          <w:u w:val="single"/>
          <w:lang w:val="bg-BG"/>
        </w:rPr>
      </w:pPr>
      <w:r w:rsidRPr="00BD0EE8">
        <w:rPr>
          <w:rFonts w:ascii="Times New Roman" w:hAnsi="Times New Roman"/>
          <w:b/>
          <w:sz w:val="24"/>
          <w:szCs w:val="24"/>
          <w:lang w:val="bg-BG"/>
        </w:rPr>
        <w:t>В случай, че участниците предложат обща стойност за изпълнение на обществената поръчка, надвишаваща определената от Възложителя обща прогнозна стойност, същите ще бъдат отстранени от участие в процедурата.</w:t>
      </w:r>
    </w:p>
    <w:p w:rsidR="000D1D97" w:rsidRPr="00BD0EE8" w:rsidRDefault="000D1D97" w:rsidP="005D59C0">
      <w:pPr>
        <w:tabs>
          <w:tab w:val="left" w:pos="426"/>
        </w:tabs>
        <w:spacing w:after="120" w:line="240" w:lineRule="auto"/>
        <w:ind w:firstLine="567"/>
        <w:jc w:val="both"/>
        <w:rPr>
          <w:rFonts w:ascii="Times New Roman" w:eastAsia="Times New Roman" w:hAnsi="Times New Roman" w:cs="Times New Roman"/>
          <w:sz w:val="24"/>
          <w:szCs w:val="24"/>
          <w:lang w:val="bg-BG"/>
        </w:rPr>
      </w:pPr>
    </w:p>
    <w:p w:rsidR="00363CE4" w:rsidRPr="00BD0EE8" w:rsidRDefault="00C421E0" w:rsidP="00C421E0">
      <w:pPr>
        <w:pStyle w:val="a5"/>
        <w:numPr>
          <w:ilvl w:val="0"/>
          <w:numId w:val="8"/>
        </w:numPr>
        <w:spacing w:after="0" w:line="240" w:lineRule="auto"/>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 xml:space="preserve"> </w:t>
      </w:r>
      <w:r w:rsidR="005E49B7" w:rsidRPr="00BD0EE8">
        <w:rPr>
          <w:rFonts w:ascii="Times New Roman" w:hAnsi="Times New Roman"/>
          <w:b/>
          <w:bCs/>
          <w:sz w:val="24"/>
          <w:szCs w:val="24"/>
          <w:lang w:val="bg-BG"/>
        </w:rPr>
        <w:t xml:space="preserve">Срок на договора </w:t>
      </w:r>
      <w:r w:rsidR="005E49B7" w:rsidRPr="00BD0EE8">
        <w:rPr>
          <w:rFonts w:ascii="Times New Roman" w:hAnsi="Times New Roman"/>
          <w:sz w:val="24"/>
          <w:szCs w:val="24"/>
          <w:lang w:val="bg-BG"/>
        </w:rPr>
        <w:t>– от дата на подписването му до 31.10.2020 г.</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При необходимост от  промяна в дните за провеждане на регионалната среща, поради независещи от </w:t>
      </w:r>
      <w:proofErr w:type="spellStart"/>
      <w:r w:rsidRPr="00BD0EE8">
        <w:rPr>
          <w:rFonts w:ascii="Times New Roman" w:hAnsi="Times New Roman"/>
          <w:sz w:val="24"/>
          <w:szCs w:val="24"/>
          <w:lang w:val="bg-BG"/>
        </w:rPr>
        <w:t>Вълзожителя</w:t>
      </w:r>
      <w:proofErr w:type="spellEnd"/>
      <w:r w:rsidRPr="00BD0EE8">
        <w:rPr>
          <w:rFonts w:ascii="Times New Roman" w:hAnsi="Times New Roman"/>
          <w:sz w:val="24"/>
          <w:szCs w:val="24"/>
          <w:lang w:val="bg-BG"/>
        </w:rPr>
        <w:t xml:space="preserve"> обстоятелства, свързани с наложени в Република България мерки по общественото здраве, ВЪЗЛОЖИТЕЛЯТ уведомява писмено ИЗПЪЛНИТЕЛЯ и ако е необходимо, Страните сключват допълнително споразумение за удължаване срока на договора.</w:t>
      </w:r>
    </w:p>
    <w:p w:rsidR="000D1D97" w:rsidRPr="00BD0EE8" w:rsidRDefault="000D1D97" w:rsidP="005D59C0">
      <w:pPr>
        <w:spacing w:after="0" w:line="240" w:lineRule="auto"/>
        <w:ind w:firstLine="567"/>
        <w:rPr>
          <w:rFonts w:ascii="Times New Roman" w:eastAsia="Times New Roman" w:hAnsi="Times New Roman" w:cs="Times New Roman"/>
          <w:sz w:val="24"/>
          <w:szCs w:val="24"/>
          <w:lang w:val="bg-BG"/>
        </w:rPr>
      </w:pPr>
    </w:p>
    <w:p w:rsidR="000D1D97" w:rsidRPr="00BD0EE8" w:rsidRDefault="005E49B7" w:rsidP="005D59C0">
      <w:pPr>
        <w:numPr>
          <w:ilvl w:val="0"/>
          <w:numId w:val="2"/>
        </w:numPr>
        <w:spacing w:after="0" w:line="240" w:lineRule="auto"/>
        <w:ind w:left="0" w:firstLine="567"/>
        <w:jc w:val="both"/>
        <w:rPr>
          <w:rFonts w:ascii="Times New Roman" w:hAnsi="Times New Roman"/>
          <w:b/>
          <w:bCs/>
          <w:sz w:val="24"/>
          <w:szCs w:val="24"/>
          <w:highlight w:val="yellow"/>
          <w:lang w:val="bg-BG"/>
        </w:rPr>
      </w:pPr>
      <w:r w:rsidRPr="00BD0EE8">
        <w:rPr>
          <w:rFonts w:ascii="Times New Roman" w:hAnsi="Times New Roman"/>
          <w:b/>
          <w:bCs/>
          <w:sz w:val="24"/>
          <w:szCs w:val="24"/>
          <w:lang w:val="bg-BG"/>
        </w:rPr>
        <w:t xml:space="preserve">Срок на валидност на офертите – </w:t>
      </w:r>
      <w:r w:rsidRPr="00BD0EE8">
        <w:rPr>
          <w:rFonts w:ascii="Times New Roman" w:hAnsi="Times New Roman"/>
          <w:sz w:val="24"/>
          <w:szCs w:val="24"/>
          <w:lang w:val="bg-BG"/>
        </w:rPr>
        <w:t xml:space="preserve">до </w:t>
      </w:r>
      <w:r w:rsidR="00363CE4" w:rsidRPr="00BD0EE8">
        <w:rPr>
          <w:rFonts w:ascii="Times New Roman" w:hAnsi="Times New Roman"/>
          <w:sz w:val="24"/>
          <w:szCs w:val="24"/>
          <w:lang w:val="bg-BG"/>
        </w:rPr>
        <w:t>31.12</w:t>
      </w:r>
      <w:r w:rsidR="0043017D" w:rsidRPr="00BD0EE8">
        <w:rPr>
          <w:rFonts w:ascii="Times New Roman" w:hAnsi="Times New Roman"/>
          <w:sz w:val="24"/>
          <w:szCs w:val="24"/>
          <w:lang w:val="bg-BG"/>
        </w:rPr>
        <w:t>.2020</w:t>
      </w:r>
      <w:r w:rsidR="00C421E0" w:rsidRPr="00BD0EE8">
        <w:rPr>
          <w:rFonts w:ascii="Times New Roman" w:hAnsi="Times New Roman"/>
          <w:sz w:val="24"/>
          <w:szCs w:val="24"/>
          <w:lang w:val="bg-BG"/>
        </w:rPr>
        <w:t xml:space="preserve"> </w:t>
      </w:r>
      <w:r w:rsidR="00363CE4" w:rsidRPr="00BD0EE8">
        <w:rPr>
          <w:rFonts w:ascii="Times New Roman" w:hAnsi="Times New Roman"/>
          <w:sz w:val="24"/>
          <w:szCs w:val="24"/>
          <w:lang w:val="bg-BG"/>
        </w:rPr>
        <w:t>г. вкл.</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Срокът на валидност на офертите е времето, през което участниците са обвързани с представените от тях оферти. </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Възложителят може да поиска от участниците да удължат срока на валидност на офертите си до сключване на договор.</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rsidR="000D1D97" w:rsidRPr="00BD0EE8" w:rsidRDefault="000D1D97" w:rsidP="005D59C0">
      <w:pPr>
        <w:pStyle w:val="a5"/>
        <w:spacing w:after="0" w:line="240" w:lineRule="auto"/>
        <w:ind w:left="0" w:firstLine="567"/>
        <w:jc w:val="both"/>
        <w:rPr>
          <w:rFonts w:ascii="Times New Roman" w:eastAsia="Times New Roman" w:hAnsi="Times New Roman" w:cs="Times New Roman"/>
          <w:b/>
          <w:bCs/>
          <w:sz w:val="24"/>
          <w:szCs w:val="24"/>
          <w:lang w:val="bg-BG"/>
        </w:rPr>
      </w:pPr>
    </w:p>
    <w:p w:rsidR="000D1D97" w:rsidRPr="00BD0EE8" w:rsidRDefault="005E49B7" w:rsidP="00C421E0">
      <w:pPr>
        <w:numPr>
          <w:ilvl w:val="0"/>
          <w:numId w:val="10"/>
        </w:numPr>
        <w:tabs>
          <w:tab w:val="clear" w:pos="1416"/>
          <w:tab w:val="num" w:pos="851"/>
        </w:tabs>
        <w:spacing w:after="120" w:line="240" w:lineRule="auto"/>
        <w:ind w:left="0" w:firstLine="567"/>
        <w:jc w:val="both"/>
        <w:rPr>
          <w:rFonts w:ascii="Times New Roman" w:hAnsi="Times New Roman"/>
          <w:b/>
          <w:bCs/>
          <w:sz w:val="24"/>
          <w:szCs w:val="24"/>
          <w:lang w:val="bg-BG"/>
        </w:rPr>
      </w:pPr>
      <w:r w:rsidRPr="00BD0EE8">
        <w:rPr>
          <w:rFonts w:ascii="Times New Roman" w:hAnsi="Times New Roman"/>
          <w:b/>
          <w:bCs/>
          <w:sz w:val="24"/>
          <w:szCs w:val="24"/>
          <w:lang w:val="bg-BG"/>
        </w:rPr>
        <w:t>Финансиране</w:t>
      </w:r>
    </w:p>
    <w:p w:rsidR="000D1D97" w:rsidRPr="00BD0EE8" w:rsidRDefault="005E49B7" w:rsidP="005D59C0">
      <w:pPr>
        <w:spacing w:after="12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Настоящата обществена поръчка се финансира с бюджетни средства на Прокуратура на Република България.</w:t>
      </w:r>
    </w:p>
    <w:p w:rsidR="000D1D97" w:rsidRPr="00BD0EE8" w:rsidRDefault="005E49B7" w:rsidP="00C421E0">
      <w:pPr>
        <w:tabs>
          <w:tab w:val="left" w:pos="851"/>
        </w:tabs>
        <w:spacing w:after="120" w:line="240" w:lineRule="auto"/>
        <w:ind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 xml:space="preserve">9. </w:t>
      </w:r>
      <w:r w:rsidRPr="00BD0EE8">
        <w:rPr>
          <w:rFonts w:ascii="Times New Roman" w:hAnsi="Times New Roman"/>
          <w:b/>
          <w:bCs/>
          <w:sz w:val="24"/>
          <w:szCs w:val="24"/>
          <w:lang w:val="bg-BG"/>
        </w:rPr>
        <w:tab/>
        <w:t>Възможност за представяне на варианти</w:t>
      </w:r>
    </w:p>
    <w:p w:rsidR="000D1D97" w:rsidRPr="00BD0EE8" w:rsidRDefault="005E49B7" w:rsidP="005D59C0">
      <w:pPr>
        <w:spacing w:after="12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Не се предвижда възможност за представяне на варианти в офертите. </w:t>
      </w:r>
    </w:p>
    <w:p w:rsidR="000D1D97" w:rsidRPr="00BD0EE8" w:rsidRDefault="00C421E0" w:rsidP="00C421E0">
      <w:pPr>
        <w:tabs>
          <w:tab w:val="left" w:pos="851"/>
        </w:tabs>
        <w:spacing w:after="120" w:line="240" w:lineRule="auto"/>
        <w:ind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lastRenderedPageBreak/>
        <w:t xml:space="preserve">10.  </w:t>
      </w:r>
      <w:r w:rsidR="005E49B7" w:rsidRPr="00BD0EE8">
        <w:rPr>
          <w:rFonts w:ascii="Times New Roman" w:hAnsi="Times New Roman"/>
          <w:b/>
          <w:bCs/>
          <w:sz w:val="24"/>
          <w:szCs w:val="24"/>
          <w:lang w:val="bg-BG"/>
        </w:rPr>
        <w:t xml:space="preserve">Обособени позиции </w:t>
      </w:r>
    </w:p>
    <w:p w:rsidR="000D1D97" w:rsidRPr="00BD0EE8" w:rsidRDefault="005E49B7" w:rsidP="005D59C0">
      <w:pPr>
        <w:spacing w:after="12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Поръчката не се разделя на обособени позиции.</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Разделянето на обществената поръчка на обособени позиции е нецелесъобразно и би довело до затруднения за Възложителя, т.к дейностите, предмет на обществената поръчка са взаимно свързани като начин на организация и изпълнение, поради което същите следва да не бъдат разделяни по обособени позиции. В конкретния случай не е целесъобразно разделянето на обществената поръчка на обособени позиции, поради това, че очакваните резултати от изпълнението на поръчката са свързани и непосредствено зависими един от друг.</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С цел спазване на принципа на добро финансово управление, спазвайки принципите на икономичност, ефективност и ефикасност, съгласно чл. 33 от Регламент 2018/1046 от 18 юли 2018 година на Европейския парламент и на Съвета за финансовите правила, приложими за общия бюджет на Съюза е целесъобразно всички дейности да бъдат изпълнени от един и същи изпълнител на обществената поръчка за да се постигне качество на изпълнение на резултата.</w:t>
      </w:r>
    </w:p>
    <w:p w:rsidR="000D1D97" w:rsidRPr="00BD0EE8" w:rsidRDefault="000D1D97" w:rsidP="005D59C0">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rsidP="00C421E0">
      <w:pPr>
        <w:tabs>
          <w:tab w:val="left" w:pos="993"/>
        </w:tabs>
        <w:spacing w:after="0" w:line="240" w:lineRule="auto"/>
        <w:ind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11.</w:t>
      </w:r>
      <w:r w:rsidRPr="00BD0EE8">
        <w:rPr>
          <w:rFonts w:ascii="Times New Roman" w:hAnsi="Times New Roman"/>
          <w:b/>
          <w:bCs/>
          <w:sz w:val="24"/>
          <w:szCs w:val="24"/>
          <w:lang w:val="bg-BG"/>
        </w:rPr>
        <w:tab/>
        <w:t xml:space="preserve">Място за изпълнение на поръчката </w:t>
      </w:r>
    </w:p>
    <w:p w:rsidR="000D1D97" w:rsidRPr="00BD0EE8" w:rsidRDefault="005E49B7" w:rsidP="005D59C0">
      <w:pPr>
        <w:spacing w:after="0" w:line="240" w:lineRule="auto"/>
        <w:ind w:firstLine="567"/>
        <w:rPr>
          <w:rFonts w:ascii="Times New Roman" w:eastAsia="Times New Roman" w:hAnsi="Times New Roman" w:cs="Times New Roman"/>
          <w:sz w:val="24"/>
          <w:szCs w:val="24"/>
          <w:lang w:val="bg-BG"/>
        </w:rPr>
      </w:pPr>
      <w:r w:rsidRPr="00BD0EE8">
        <w:rPr>
          <w:rFonts w:ascii="Times New Roman" w:hAnsi="Times New Roman"/>
          <w:sz w:val="24"/>
          <w:szCs w:val="24"/>
          <w:lang w:val="bg-BG"/>
        </w:rPr>
        <w:t>Република България, гр. София</w:t>
      </w:r>
    </w:p>
    <w:p w:rsidR="000D1D97" w:rsidRPr="00BD0EE8" w:rsidRDefault="000D1D97" w:rsidP="005D59C0">
      <w:pPr>
        <w:spacing w:after="0" w:line="240" w:lineRule="auto"/>
        <w:ind w:firstLine="567"/>
        <w:rPr>
          <w:rFonts w:ascii="Times New Roman" w:eastAsia="Times New Roman" w:hAnsi="Times New Roman" w:cs="Times New Roman"/>
          <w:sz w:val="24"/>
          <w:szCs w:val="24"/>
          <w:lang w:val="bg-BG"/>
        </w:rPr>
      </w:pPr>
    </w:p>
    <w:p w:rsidR="000D1D97" w:rsidRPr="00BD0EE8" w:rsidRDefault="005E49B7" w:rsidP="00C421E0">
      <w:pPr>
        <w:tabs>
          <w:tab w:val="left" w:pos="993"/>
        </w:tabs>
        <w:spacing w:after="0" w:line="240" w:lineRule="auto"/>
        <w:ind w:firstLine="567"/>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12.</w:t>
      </w:r>
      <w:r w:rsidRPr="00BD0EE8">
        <w:rPr>
          <w:rFonts w:ascii="Times New Roman" w:hAnsi="Times New Roman"/>
          <w:b/>
          <w:bCs/>
          <w:sz w:val="24"/>
          <w:szCs w:val="24"/>
          <w:lang w:val="bg-BG"/>
        </w:rPr>
        <w:tab/>
        <w:t>Предлагана цена</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Предложената от участници цена задължително включва всички разходи за изпълнение на дейностите, включени в предмета на поръчката.</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Предлаганите цени трябва да бъдат определени в съответствие с условията от документацията за участие и да включва всички присъщи разходи по изпълнение на всички дейности, услуги, и др., нужни за качественото реализиране на предмета на поръчката.</w:t>
      </w:r>
    </w:p>
    <w:p w:rsidR="000D1D97" w:rsidRPr="00BD0EE8" w:rsidRDefault="000D1D97" w:rsidP="005D59C0">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861788" w:rsidP="00C421E0">
      <w:pPr>
        <w:tabs>
          <w:tab w:val="left" w:pos="993"/>
        </w:tabs>
        <w:spacing w:after="0" w:line="240" w:lineRule="auto"/>
        <w:ind w:firstLine="567"/>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13.</w:t>
      </w:r>
      <w:r w:rsidRPr="00BD0EE8">
        <w:rPr>
          <w:rFonts w:ascii="Times New Roman" w:hAnsi="Times New Roman"/>
          <w:b/>
          <w:bCs/>
          <w:sz w:val="24"/>
          <w:szCs w:val="24"/>
          <w:lang w:val="bg-BG"/>
        </w:rPr>
        <w:tab/>
        <w:t>Начин и срок на плащане</w:t>
      </w:r>
    </w:p>
    <w:p w:rsidR="000D1D97" w:rsidRPr="00BD0EE8" w:rsidRDefault="005E49B7" w:rsidP="00C421E0">
      <w:pPr>
        <w:tabs>
          <w:tab w:val="left" w:pos="993"/>
        </w:tabs>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По банков път, с платежно нареждане в български лева. </w:t>
      </w:r>
      <w:r w:rsidRPr="00BD0EE8">
        <w:rPr>
          <w:rFonts w:ascii="Times New Roman" w:hAnsi="Times New Roman"/>
          <w:sz w:val="24"/>
          <w:szCs w:val="24"/>
          <w:lang w:val="bg-BG"/>
        </w:rPr>
        <w:tab/>
        <w:t>Плащането се осъществява по банкова сметка, посочена от Изпълнителя, съгласно приложения проект на договор.</w:t>
      </w:r>
    </w:p>
    <w:p w:rsidR="000D1D97" w:rsidRPr="00BD0EE8" w:rsidRDefault="000D1D97" w:rsidP="00C421E0">
      <w:pPr>
        <w:tabs>
          <w:tab w:val="left" w:pos="993"/>
        </w:tabs>
        <w:spacing w:after="0" w:line="240" w:lineRule="auto"/>
        <w:ind w:firstLine="567"/>
        <w:jc w:val="both"/>
        <w:rPr>
          <w:rFonts w:ascii="Times New Roman" w:eastAsia="Times New Roman" w:hAnsi="Times New Roman" w:cs="Times New Roman"/>
          <w:b/>
          <w:bCs/>
          <w:sz w:val="24"/>
          <w:szCs w:val="24"/>
          <w:lang w:val="bg-BG"/>
        </w:rPr>
      </w:pPr>
    </w:p>
    <w:p w:rsidR="000D1D97" w:rsidRPr="00BD0EE8" w:rsidRDefault="00861788" w:rsidP="00C421E0">
      <w:pPr>
        <w:tabs>
          <w:tab w:val="left" w:pos="993"/>
        </w:tabs>
        <w:spacing w:after="0" w:line="240" w:lineRule="auto"/>
        <w:ind w:firstLine="567"/>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14.</w:t>
      </w:r>
      <w:r w:rsidRPr="00BD0EE8">
        <w:rPr>
          <w:rFonts w:ascii="Times New Roman" w:hAnsi="Times New Roman"/>
          <w:b/>
          <w:bCs/>
          <w:sz w:val="24"/>
          <w:szCs w:val="24"/>
          <w:lang w:val="bg-BG"/>
        </w:rPr>
        <w:tab/>
        <w:t>Гаранция за изпълнение</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 xml:space="preserve">Гаранцията за изпълнение на договора </w:t>
      </w:r>
      <w:r w:rsidRPr="00BD0EE8">
        <w:rPr>
          <w:rFonts w:ascii="Times New Roman" w:hAnsi="Times New Roman"/>
          <w:sz w:val="24"/>
          <w:szCs w:val="24"/>
          <w:lang w:val="bg-BG"/>
        </w:rPr>
        <w:t>е в размер на 5% (пет процента) от общата стойност за изпълнение на договора без ДДС.</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Гаранцията може да бъде представена в една от следните форми:</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а) парична сума, платима по следната банкова сметка на Прокуратура на Република България:</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Българска народна банка,</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Банков код BIC: BNBGBGSD,</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Банкова сметка IBA</w:t>
      </w:r>
      <w:r w:rsidR="00B30244" w:rsidRPr="00BD0EE8">
        <w:rPr>
          <w:rFonts w:ascii="Times New Roman" w:hAnsi="Times New Roman"/>
          <w:sz w:val="24"/>
          <w:szCs w:val="24"/>
          <w:lang w:val="bg-BG"/>
        </w:rPr>
        <w:t>N: BG 37 BNBG 9661 3300 1391 01</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б) оригинал на безусловна и неотменима банкова гаранция за изпълнение на договор, издадена в полза на Възложителя (по образец на банката издател, одобрена от Възложителя) и със срок на валидност за целия срок на действие на Договора плюс 30 (тридесет) дни след изтичане срока на Договора, като при необходимост срокът на валидност на банковата гаранция се удължава или се издава нова. Изпълнителят е длъжен да поддържа валидността на гаранцията през целия срок на изпълнение на договора.</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в) застраховка (застрахователна полица), която обезпечава изпълнението чрез покритие на отговорността на изпълнителя и със срок на валидност за целия срок на действие на Договора плюс 30 (тридесет) дни след изтичане срока на Договора, като при необходимост срокът на валидност на застрахователната полица се удължава или се издава нова. Изпълнителят е длъжен да поддържа валидността на гаранцията през целия срок на изпълнение на договора.</w:t>
      </w:r>
    </w:p>
    <w:p w:rsidR="000D1D97" w:rsidRPr="00BD0EE8" w:rsidRDefault="005E49B7" w:rsidP="005D59C0">
      <w:pPr>
        <w:spacing w:after="0" w:line="240" w:lineRule="auto"/>
        <w:ind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 xml:space="preserve">Възложителят следва да бъде посочен като трето ползващо се лице по тази застраховка. Застраховката следва да покрива отговорността на изпълнителя и не </w:t>
      </w:r>
      <w:r w:rsidRPr="00BD0EE8">
        <w:rPr>
          <w:rFonts w:ascii="Times New Roman" w:hAnsi="Times New Roman"/>
          <w:b/>
          <w:bCs/>
          <w:sz w:val="24"/>
          <w:szCs w:val="24"/>
          <w:lang w:val="bg-BG"/>
        </w:rPr>
        <w:lastRenderedPageBreak/>
        <w:t>може да бъде използвана за обезпечение на отговорността на изпълнителя по друг договор.</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Паричната сума или банковата гаранция могат да се предоставят от името на изпълнителя за сметка на трето лице – гарант.</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Участникът, определен за изпълнител, избира сам формата на гаранцията за изпълнение. </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Когато избраният изпълнител е обединение, което не е юридическо лице, всеки от </w:t>
      </w:r>
      <w:proofErr w:type="spellStart"/>
      <w:r w:rsidRPr="00BD0EE8">
        <w:rPr>
          <w:rFonts w:ascii="Times New Roman" w:hAnsi="Times New Roman"/>
          <w:sz w:val="24"/>
          <w:szCs w:val="24"/>
          <w:lang w:val="bg-BG"/>
        </w:rPr>
        <w:t>съдружниците</w:t>
      </w:r>
      <w:proofErr w:type="spellEnd"/>
      <w:r w:rsidRPr="00BD0EE8">
        <w:rPr>
          <w:rFonts w:ascii="Times New Roman" w:hAnsi="Times New Roman"/>
          <w:sz w:val="24"/>
          <w:szCs w:val="24"/>
          <w:lang w:val="bg-BG"/>
        </w:rPr>
        <w:t xml:space="preserve"> в него може да е </w:t>
      </w:r>
      <w:proofErr w:type="spellStart"/>
      <w:r w:rsidRPr="00BD0EE8">
        <w:rPr>
          <w:rFonts w:ascii="Times New Roman" w:hAnsi="Times New Roman"/>
          <w:sz w:val="24"/>
          <w:szCs w:val="24"/>
          <w:lang w:val="bg-BG"/>
        </w:rPr>
        <w:t>наредител</w:t>
      </w:r>
      <w:proofErr w:type="spellEnd"/>
      <w:r w:rsidRPr="00BD0EE8">
        <w:rPr>
          <w:rFonts w:ascii="Times New Roman" w:hAnsi="Times New Roman"/>
          <w:sz w:val="24"/>
          <w:szCs w:val="24"/>
          <w:lang w:val="bg-BG"/>
        </w:rPr>
        <w:t xml:space="preserve"> по банковата гаранция, съответно вносител на сумата по гаранцията или титуляр на застраховката.</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Документът за гаранцията за изпълнение се представя към момента на сключване на договора.</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0D1D97" w:rsidRPr="00BD0EE8" w:rsidRDefault="000D1D97" w:rsidP="005D59C0">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rsidP="00C421E0">
      <w:pPr>
        <w:tabs>
          <w:tab w:val="left" w:pos="993"/>
        </w:tabs>
        <w:spacing w:after="0" w:line="240" w:lineRule="auto"/>
        <w:ind w:firstLine="567"/>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15.</w:t>
      </w:r>
      <w:r w:rsidRPr="00BD0EE8">
        <w:rPr>
          <w:rFonts w:ascii="Times New Roman" w:hAnsi="Times New Roman"/>
          <w:b/>
          <w:bCs/>
          <w:sz w:val="24"/>
          <w:szCs w:val="24"/>
          <w:lang w:val="bg-BG"/>
        </w:rPr>
        <w:tab/>
        <w:t>Разглеждане на заявленията за участие и офертите</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На основание чл. 181, ал. 2 от ЗОП възложителят предвижда оценката на техническите и ценовите предложения на участниците в настоящата процедура за възлагане да се извърши преди разглеждане на документите за съответствие с критериите за подбор.</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Действията на комисията ще се извършат в последователност, предвидена в чл. 61 от ППЗОП.</w:t>
      </w:r>
    </w:p>
    <w:p w:rsidR="000D1D97" w:rsidRPr="00BD0EE8" w:rsidRDefault="005E49B7" w:rsidP="005D59C0">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Предвид обстоятелството, че на основание чл. 181, ал. 2 от ЗОП, комисията ще извърши оценка на техническите и ценовите предложения на участниците преди разглеждане на документите за съответствие с критериите за подбор, на основания чл. 47, ал. 6 от ППЗОП ценовите предложения могат да не се представят в запечатан плик. По своя преценка участникът може да постави ценовото си предложение запечатан плик с надпис "Предлагани ценови параметри".</w:t>
      </w:r>
    </w:p>
    <w:p w:rsidR="000D1D97" w:rsidRPr="00BD0EE8" w:rsidRDefault="000D1D97" w:rsidP="005D59C0">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0D1D97">
      <w:pPr>
        <w:spacing w:after="0" w:line="240" w:lineRule="auto"/>
        <w:ind w:left="567"/>
        <w:rPr>
          <w:rFonts w:ascii="Times New Roman" w:eastAsia="Times New Roman" w:hAnsi="Times New Roman" w:cs="Times New Roman"/>
          <w:b/>
          <w:bCs/>
          <w:sz w:val="24"/>
          <w:szCs w:val="24"/>
          <w:lang w:val="bg-BG"/>
        </w:rPr>
      </w:pPr>
    </w:p>
    <w:p w:rsidR="000D1D97" w:rsidRPr="00BD0EE8" w:rsidRDefault="005E49B7" w:rsidP="00942452">
      <w:pPr>
        <w:pStyle w:val="a5"/>
        <w:pageBreakBefore/>
        <w:numPr>
          <w:ilvl w:val="0"/>
          <w:numId w:val="48"/>
        </w:numPr>
        <w:tabs>
          <w:tab w:val="left" w:pos="3640"/>
        </w:tabs>
        <w:jc w:val="center"/>
        <w:rPr>
          <w:rFonts w:ascii="Times New Roman" w:hAnsi="Times New Roman"/>
          <w:b/>
          <w:bCs/>
          <w:sz w:val="26"/>
          <w:szCs w:val="26"/>
          <w:lang w:val="bg-BG"/>
        </w:rPr>
      </w:pPr>
      <w:r w:rsidRPr="00BD0EE8">
        <w:rPr>
          <w:rFonts w:ascii="Times New Roman" w:hAnsi="Times New Roman"/>
          <w:b/>
          <w:bCs/>
          <w:sz w:val="26"/>
          <w:szCs w:val="26"/>
          <w:lang w:val="bg-BG"/>
        </w:rPr>
        <w:lastRenderedPageBreak/>
        <w:t>Техническа спецификация</w:t>
      </w:r>
    </w:p>
    <w:p w:rsidR="000D1D97" w:rsidRPr="00BD0EE8" w:rsidRDefault="005E49B7" w:rsidP="00942452">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Конференция ще бъде общо за до 70 /седемдесет/ участници: </w:t>
      </w:r>
    </w:p>
    <w:p w:rsidR="000D1D97" w:rsidRPr="00BD0EE8" w:rsidRDefault="005E49B7" w:rsidP="00942452">
      <w:pPr>
        <w:pStyle w:val="a5"/>
        <w:numPr>
          <w:ilvl w:val="0"/>
          <w:numId w:val="12"/>
        </w:numPr>
        <w:spacing w:after="0" w:line="240" w:lineRule="auto"/>
        <w:ind w:left="0" w:firstLine="567"/>
        <w:jc w:val="both"/>
        <w:rPr>
          <w:rFonts w:ascii="Times New Roman" w:hAnsi="Times New Roman"/>
          <w:sz w:val="24"/>
          <w:szCs w:val="24"/>
          <w:lang w:val="bg-BG"/>
        </w:rPr>
      </w:pPr>
      <w:r w:rsidRPr="00BD0EE8">
        <w:rPr>
          <w:rFonts w:ascii="Times New Roman" w:hAnsi="Times New Roman"/>
          <w:sz w:val="24"/>
          <w:szCs w:val="24"/>
          <w:lang w:val="bg-BG"/>
        </w:rPr>
        <w:t xml:space="preserve">участници от Република Гърция; Република Турция; Република Северна Македония; Република Черна гора; Република Сърбия; Република Хърватска; Република Словения; Република Румъния; Република Албания; Република Босна и Херцеговина; Република Косово; Република България; </w:t>
      </w:r>
    </w:p>
    <w:p w:rsidR="000D1D97" w:rsidRPr="00BD0EE8" w:rsidRDefault="005E49B7" w:rsidP="00942452">
      <w:pPr>
        <w:pStyle w:val="a5"/>
        <w:numPr>
          <w:ilvl w:val="0"/>
          <w:numId w:val="12"/>
        </w:numPr>
        <w:spacing w:after="0" w:line="240" w:lineRule="auto"/>
        <w:ind w:left="0" w:firstLine="567"/>
        <w:jc w:val="both"/>
        <w:rPr>
          <w:rFonts w:ascii="Times New Roman" w:hAnsi="Times New Roman"/>
          <w:sz w:val="24"/>
          <w:szCs w:val="24"/>
          <w:lang w:val="bg-BG"/>
        </w:rPr>
      </w:pPr>
      <w:r w:rsidRPr="00BD0EE8">
        <w:rPr>
          <w:rFonts w:ascii="Times New Roman" w:hAnsi="Times New Roman"/>
          <w:sz w:val="24"/>
          <w:szCs w:val="24"/>
          <w:lang w:val="bg-BG"/>
        </w:rPr>
        <w:t xml:space="preserve">представители на </w:t>
      </w:r>
      <w:proofErr w:type="spellStart"/>
      <w:r w:rsidRPr="00BD0EE8">
        <w:rPr>
          <w:rFonts w:ascii="Times New Roman" w:hAnsi="Times New Roman"/>
          <w:sz w:val="24"/>
          <w:szCs w:val="24"/>
          <w:lang w:val="bg-BG"/>
        </w:rPr>
        <w:t>Евроджъст</w:t>
      </w:r>
      <w:proofErr w:type="spellEnd"/>
      <w:r w:rsidRPr="00BD0EE8">
        <w:rPr>
          <w:rFonts w:ascii="Times New Roman" w:hAnsi="Times New Roman"/>
          <w:sz w:val="24"/>
          <w:szCs w:val="24"/>
          <w:lang w:val="bg-BG"/>
        </w:rPr>
        <w:t>;</w:t>
      </w:r>
    </w:p>
    <w:p w:rsidR="000D1D97" w:rsidRPr="00BD0EE8" w:rsidRDefault="005E49B7" w:rsidP="00942452">
      <w:pPr>
        <w:numPr>
          <w:ilvl w:val="0"/>
          <w:numId w:val="14"/>
        </w:numPr>
        <w:spacing w:after="0" w:line="240" w:lineRule="auto"/>
        <w:ind w:left="0" w:firstLine="567"/>
        <w:jc w:val="both"/>
        <w:rPr>
          <w:rFonts w:ascii="Times New Roman" w:hAnsi="Times New Roman"/>
          <w:sz w:val="24"/>
          <w:szCs w:val="24"/>
          <w:lang w:val="bg-BG"/>
        </w:rPr>
      </w:pPr>
      <w:r w:rsidRPr="00BD0EE8">
        <w:rPr>
          <w:rFonts w:ascii="Times New Roman" w:hAnsi="Times New Roman"/>
          <w:sz w:val="24"/>
          <w:szCs w:val="24"/>
          <w:lang w:val="bg-BG"/>
        </w:rPr>
        <w:t>участници от Прокуратура на Република България, Висш съдебен съвет, Комисия за противодействие на корупцията и отнемане на незаконно придобито имущество, Министерство на вътрешните работи, Държавна агенция национална сигурност, Министерство на правосъдието;</w:t>
      </w:r>
    </w:p>
    <w:p w:rsidR="000D1D97" w:rsidRPr="00BD0EE8" w:rsidRDefault="000D1D97" w:rsidP="00942452">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rsidP="00942452">
      <w:pPr>
        <w:spacing w:after="0" w:line="240" w:lineRule="auto"/>
        <w:ind w:firstLine="567"/>
        <w:jc w:val="both"/>
        <w:rPr>
          <w:rFonts w:ascii="Times New Roman" w:eastAsia="Times New Roman" w:hAnsi="Times New Roman" w:cs="Times New Roman"/>
          <w:color w:val="auto"/>
          <w:sz w:val="24"/>
          <w:szCs w:val="24"/>
          <w:lang w:val="bg-BG"/>
        </w:rPr>
      </w:pPr>
      <w:r w:rsidRPr="00BD0EE8">
        <w:rPr>
          <w:rFonts w:ascii="Times New Roman" w:hAnsi="Times New Roman"/>
          <w:sz w:val="24"/>
          <w:szCs w:val="24"/>
          <w:lang w:val="bg-BG"/>
        </w:rPr>
        <w:t xml:space="preserve">В изпълнение на настоящата обществена поръчка се предвижда да бъде организирана и проведена в периода 26.10.2020г. - 28.10.2020г. в гр. София двудневна регионална среща на главните прокурори от Балканския регион, </w:t>
      </w:r>
      <w:r w:rsidR="007D1427" w:rsidRPr="00BD0EE8">
        <w:rPr>
          <w:rFonts w:ascii="Times New Roman" w:hAnsi="Times New Roman"/>
          <w:sz w:val="24"/>
          <w:szCs w:val="24"/>
          <w:lang w:val="bg-BG"/>
        </w:rPr>
        <w:t>на тема „Ролята на прокуратура</w:t>
      </w:r>
      <w:r w:rsidR="00223D66" w:rsidRPr="00BD0EE8">
        <w:rPr>
          <w:rFonts w:ascii="Times New Roman" w:hAnsi="Times New Roman"/>
          <w:sz w:val="24"/>
          <w:szCs w:val="24"/>
          <w:lang w:val="bg-BG"/>
        </w:rPr>
        <w:t>та</w:t>
      </w:r>
      <w:r w:rsidR="007D1427" w:rsidRPr="00BD0EE8">
        <w:rPr>
          <w:rFonts w:ascii="Times New Roman" w:hAnsi="Times New Roman"/>
          <w:sz w:val="24"/>
          <w:szCs w:val="24"/>
          <w:lang w:val="bg-BG"/>
        </w:rPr>
        <w:t xml:space="preserve"> за утвърждаване на върховенството на закона“.      </w:t>
      </w:r>
    </w:p>
    <w:p w:rsidR="000D1D97" w:rsidRPr="00BD0EE8" w:rsidRDefault="000D1D97" w:rsidP="00942452">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rsidP="00942452">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Дейностите, които следва да бъдат изпълнени са както следва:</w:t>
      </w:r>
    </w:p>
    <w:p w:rsidR="000D1D97" w:rsidRPr="00BD0EE8" w:rsidRDefault="000D1D97" w:rsidP="00942452">
      <w:pPr>
        <w:spacing w:after="0" w:line="240" w:lineRule="auto"/>
        <w:ind w:firstLine="567"/>
        <w:jc w:val="both"/>
        <w:rPr>
          <w:rFonts w:ascii="Times New Roman" w:eastAsia="Times New Roman" w:hAnsi="Times New Roman" w:cs="Times New Roman"/>
          <w:i/>
          <w:iCs/>
          <w:sz w:val="24"/>
          <w:szCs w:val="24"/>
          <w:lang w:val="bg-BG"/>
        </w:rPr>
      </w:pPr>
    </w:p>
    <w:p w:rsidR="000D1D97" w:rsidRPr="00BD0EE8" w:rsidRDefault="000B7D20" w:rsidP="00942452">
      <w:pPr>
        <w:numPr>
          <w:ilvl w:val="0"/>
          <w:numId w:val="16"/>
        </w:numPr>
        <w:spacing w:after="0" w:line="240" w:lineRule="auto"/>
        <w:ind w:left="0" w:firstLine="567"/>
        <w:jc w:val="both"/>
        <w:rPr>
          <w:rFonts w:ascii="Times New Roman" w:hAnsi="Times New Roman"/>
          <w:b/>
          <w:bCs/>
          <w:sz w:val="24"/>
          <w:szCs w:val="24"/>
          <w:lang w:val="bg-BG"/>
        </w:rPr>
      </w:pPr>
      <w:r w:rsidRPr="00BD0EE8">
        <w:rPr>
          <w:rStyle w:val="value"/>
          <w:rFonts w:ascii="Times New Roman" w:hAnsi="Times New Roman"/>
          <w:b/>
          <w:bCs/>
          <w:sz w:val="24"/>
          <w:szCs w:val="24"/>
          <w:lang w:val="bg-BG"/>
        </w:rPr>
        <w:t xml:space="preserve"> </w:t>
      </w:r>
      <w:r w:rsidR="005E49B7" w:rsidRPr="00BD0EE8">
        <w:rPr>
          <w:rStyle w:val="value"/>
          <w:rFonts w:ascii="Times New Roman" w:hAnsi="Times New Roman"/>
          <w:b/>
          <w:bCs/>
          <w:sz w:val="24"/>
          <w:szCs w:val="24"/>
          <w:lang w:val="bg-BG"/>
        </w:rPr>
        <w:t xml:space="preserve">Осигуряване на </w:t>
      </w:r>
      <w:proofErr w:type="spellStart"/>
      <w:r w:rsidR="005E49B7" w:rsidRPr="00BD0EE8">
        <w:rPr>
          <w:rStyle w:val="value"/>
          <w:rFonts w:ascii="Times New Roman" w:hAnsi="Times New Roman"/>
          <w:b/>
          <w:bCs/>
          <w:sz w:val="24"/>
          <w:szCs w:val="24"/>
          <w:lang w:val="bg-BG"/>
        </w:rPr>
        <w:t>конферентна</w:t>
      </w:r>
      <w:proofErr w:type="spellEnd"/>
      <w:r w:rsidR="005E49B7" w:rsidRPr="00BD0EE8">
        <w:rPr>
          <w:rStyle w:val="value"/>
          <w:rFonts w:ascii="Times New Roman" w:hAnsi="Times New Roman"/>
          <w:b/>
          <w:bCs/>
          <w:sz w:val="24"/>
          <w:szCs w:val="24"/>
          <w:lang w:val="bg-BG"/>
        </w:rPr>
        <w:t xml:space="preserve"> зала за минимум 100 участници за провеждане на двудневната регионална среща</w:t>
      </w:r>
    </w:p>
    <w:p w:rsidR="000D1D97" w:rsidRPr="00BD0EE8" w:rsidRDefault="005E49B7" w:rsidP="00942452">
      <w:pPr>
        <w:spacing w:after="0" w:line="240" w:lineRule="auto"/>
        <w:ind w:firstLine="567"/>
        <w:jc w:val="both"/>
        <w:rPr>
          <w:rFonts w:ascii="Times New Roman" w:eastAsia="Times New Roman" w:hAnsi="Times New Roman" w:cs="Times New Roman"/>
          <w:sz w:val="24"/>
          <w:szCs w:val="24"/>
          <w:u w:val="single"/>
          <w:lang w:val="bg-BG"/>
        </w:rPr>
      </w:pPr>
      <w:r w:rsidRPr="00BD0EE8">
        <w:rPr>
          <w:rFonts w:ascii="Times New Roman" w:hAnsi="Times New Roman"/>
          <w:sz w:val="24"/>
          <w:szCs w:val="24"/>
          <w:lang w:val="bg-BG"/>
        </w:rPr>
        <w:t>С цел по-добро организационно провеждане на срещата е необходимо залата, в която ще се проведе срещата да бъде в хотела, в който са н</w:t>
      </w:r>
      <w:r w:rsidR="00FC215C" w:rsidRPr="00BD0EE8">
        <w:rPr>
          <w:rFonts w:ascii="Times New Roman" w:hAnsi="Times New Roman"/>
          <w:sz w:val="24"/>
          <w:szCs w:val="24"/>
          <w:lang w:val="bg-BG"/>
        </w:rPr>
        <w:t>астанени участниците. Хотелът и залата</w:t>
      </w:r>
      <w:r w:rsidRPr="00BD0EE8">
        <w:rPr>
          <w:rFonts w:ascii="Times New Roman" w:hAnsi="Times New Roman"/>
          <w:sz w:val="24"/>
          <w:szCs w:val="24"/>
          <w:lang w:val="bg-BG"/>
        </w:rPr>
        <w:t xml:space="preserve"> следва да бъдат достъпни за хора с увреждания. За качествено провеждане на срещата, изпълнителят следва да осигури оборудване на залата, което да отговаря на следните минимални изисквания:</w:t>
      </w:r>
    </w:p>
    <w:p w:rsidR="000D1D97" w:rsidRPr="00BD0EE8" w:rsidRDefault="005E49B7" w:rsidP="00942452">
      <w:pPr>
        <w:numPr>
          <w:ilvl w:val="1"/>
          <w:numId w:val="16"/>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 xml:space="preserve">Необходимият брой места в залата да бъде за минимум 100 участници, като за всеки участник да има подходящи условия, с достатъчно пространство за работа; </w:t>
      </w:r>
    </w:p>
    <w:p w:rsidR="000D1D97" w:rsidRPr="00BD0EE8" w:rsidRDefault="005E49B7" w:rsidP="00942452">
      <w:pPr>
        <w:numPr>
          <w:ilvl w:val="1"/>
          <w:numId w:val="16"/>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Да има осигурен лаптоп, с връзка към мултимедийната уредба и към интернет;</w:t>
      </w:r>
    </w:p>
    <w:p w:rsidR="000D1D97" w:rsidRPr="00BD0EE8" w:rsidRDefault="005E49B7" w:rsidP="00942452">
      <w:pPr>
        <w:numPr>
          <w:ilvl w:val="1"/>
          <w:numId w:val="16"/>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 xml:space="preserve">Да има осигурен мултимедиен </w:t>
      </w:r>
      <w:proofErr w:type="spellStart"/>
      <w:r w:rsidRPr="00BD0EE8">
        <w:rPr>
          <w:rStyle w:val="value"/>
          <w:rFonts w:ascii="Times New Roman" w:hAnsi="Times New Roman"/>
          <w:sz w:val="24"/>
          <w:szCs w:val="24"/>
          <w:lang w:val="bg-BG"/>
        </w:rPr>
        <w:t>проектор</w:t>
      </w:r>
      <w:proofErr w:type="spellEnd"/>
      <w:r w:rsidRPr="00BD0EE8">
        <w:rPr>
          <w:rStyle w:val="value"/>
          <w:rFonts w:ascii="Times New Roman" w:hAnsi="Times New Roman"/>
          <w:sz w:val="24"/>
          <w:szCs w:val="24"/>
          <w:lang w:val="bg-BG"/>
        </w:rPr>
        <w:t>;</w:t>
      </w:r>
    </w:p>
    <w:p w:rsidR="000D1D97" w:rsidRPr="00BD0EE8" w:rsidRDefault="005E49B7" w:rsidP="00942452">
      <w:pPr>
        <w:numPr>
          <w:ilvl w:val="1"/>
          <w:numId w:val="16"/>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Да има осигурен екран за прожектиране на презентации, с подходящ размер и видимост, според големината на залата;</w:t>
      </w:r>
    </w:p>
    <w:p w:rsidR="000D1D97" w:rsidRPr="00BD0EE8" w:rsidRDefault="005E49B7" w:rsidP="00942452">
      <w:pPr>
        <w:numPr>
          <w:ilvl w:val="1"/>
          <w:numId w:val="16"/>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Да има осигурена озвучителна система - поне един микрофон на президиума и три броя подвижен безжичен (радио) микрофон;</w:t>
      </w:r>
    </w:p>
    <w:p w:rsidR="009F1F1F" w:rsidRPr="00BD0EE8" w:rsidRDefault="005E49B7" w:rsidP="00942452">
      <w:pPr>
        <w:numPr>
          <w:ilvl w:val="1"/>
          <w:numId w:val="16"/>
        </w:numPr>
        <w:spacing w:after="0" w:line="240" w:lineRule="auto"/>
        <w:ind w:left="0" w:firstLine="567"/>
        <w:jc w:val="both"/>
        <w:rPr>
          <w:rStyle w:val="value"/>
          <w:rFonts w:ascii="Times New Roman" w:hAnsi="Times New Roman"/>
          <w:sz w:val="24"/>
          <w:szCs w:val="24"/>
          <w:lang w:val="bg-BG"/>
        </w:rPr>
      </w:pPr>
      <w:r w:rsidRPr="00BD0EE8">
        <w:rPr>
          <w:rStyle w:val="value"/>
          <w:rFonts w:ascii="Times New Roman" w:hAnsi="Times New Roman"/>
          <w:sz w:val="24"/>
          <w:szCs w:val="24"/>
          <w:lang w:val="bg-BG"/>
        </w:rPr>
        <w:t xml:space="preserve">В залата да има кабинки и система за извършване на </w:t>
      </w:r>
      <w:proofErr w:type="spellStart"/>
      <w:r w:rsidRPr="00BD0EE8">
        <w:rPr>
          <w:rStyle w:val="value"/>
          <w:rFonts w:ascii="Times New Roman" w:hAnsi="Times New Roman"/>
          <w:sz w:val="24"/>
          <w:szCs w:val="24"/>
          <w:lang w:val="bg-BG"/>
        </w:rPr>
        <w:t>симултанен</w:t>
      </w:r>
      <w:proofErr w:type="spellEnd"/>
      <w:r w:rsidRPr="00BD0EE8">
        <w:rPr>
          <w:rStyle w:val="value"/>
          <w:rFonts w:ascii="Times New Roman" w:hAnsi="Times New Roman"/>
          <w:sz w:val="24"/>
          <w:szCs w:val="24"/>
          <w:lang w:val="bg-BG"/>
        </w:rPr>
        <w:t xml:space="preserve"> превод като за участниците да бъдат осигурени технически средства (слушалки</w:t>
      </w:r>
      <w:r w:rsidR="009F1F1F" w:rsidRPr="00BD0EE8">
        <w:rPr>
          <w:rStyle w:val="value"/>
          <w:rFonts w:ascii="Times New Roman" w:hAnsi="Times New Roman"/>
          <w:sz w:val="24"/>
          <w:szCs w:val="24"/>
          <w:lang w:val="bg-BG"/>
        </w:rPr>
        <w:t>);</w:t>
      </w:r>
    </w:p>
    <w:p w:rsidR="000D1D97" w:rsidRPr="00BD0EE8" w:rsidRDefault="005E49B7" w:rsidP="00942452">
      <w:pPr>
        <w:numPr>
          <w:ilvl w:val="1"/>
          <w:numId w:val="16"/>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 xml:space="preserve">Изпълнителят предоставя на участниците програма /на бълг. и </w:t>
      </w:r>
      <w:proofErr w:type="spellStart"/>
      <w:r w:rsidRPr="00BD0EE8">
        <w:rPr>
          <w:rStyle w:val="value"/>
          <w:rFonts w:ascii="Times New Roman" w:hAnsi="Times New Roman"/>
          <w:sz w:val="24"/>
          <w:szCs w:val="24"/>
          <w:lang w:val="bg-BG"/>
        </w:rPr>
        <w:t>англ</w:t>
      </w:r>
      <w:proofErr w:type="spellEnd"/>
      <w:r w:rsidRPr="00BD0EE8">
        <w:rPr>
          <w:rStyle w:val="value"/>
          <w:rFonts w:ascii="Times New Roman" w:hAnsi="Times New Roman"/>
          <w:sz w:val="24"/>
          <w:szCs w:val="24"/>
          <w:lang w:val="bg-BG"/>
        </w:rPr>
        <w:t>. език/ за срещата, предварително съгласувана с Възложителя;</w:t>
      </w:r>
    </w:p>
    <w:p w:rsidR="000D1D97" w:rsidRPr="00BD0EE8" w:rsidRDefault="005E49B7" w:rsidP="00942452">
      <w:pPr>
        <w:numPr>
          <w:ilvl w:val="1"/>
          <w:numId w:val="16"/>
        </w:numPr>
        <w:spacing w:after="0" w:line="240" w:lineRule="auto"/>
        <w:ind w:left="0" w:firstLine="567"/>
        <w:jc w:val="both"/>
        <w:rPr>
          <w:rFonts w:ascii="Times New Roman" w:hAnsi="Times New Roman"/>
          <w:color w:val="auto"/>
          <w:sz w:val="24"/>
          <w:szCs w:val="24"/>
          <w:lang w:val="bg-BG"/>
        </w:rPr>
      </w:pPr>
      <w:r w:rsidRPr="00BD0EE8">
        <w:rPr>
          <w:rStyle w:val="value"/>
          <w:rFonts w:ascii="Times New Roman" w:hAnsi="Times New Roman"/>
          <w:sz w:val="24"/>
          <w:szCs w:val="24"/>
          <w:lang w:val="bg-BG"/>
        </w:rPr>
        <w:t xml:space="preserve">Залата да се зарежда с минерална вода (минимум 500 ml) </w:t>
      </w:r>
      <w:r w:rsidRPr="00BD0EE8">
        <w:rPr>
          <w:rFonts w:ascii="Times New Roman" w:hAnsi="Times New Roman"/>
          <w:color w:val="auto"/>
          <w:sz w:val="24"/>
          <w:szCs w:val="24"/>
          <w:lang w:val="bg-BG"/>
        </w:rPr>
        <w:t xml:space="preserve">два пъти дневно през първия ден на провеждане на срещата и </w:t>
      </w:r>
      <w:r w:rsidR="009F1F1F" w:rsidRPr="00BD0EE8">
        <w:rPr>
          <w:rFonts w:ascii="Times New Roman" w:hAnsi="Times New Roman"/>
          <w:color w:val="auto"/>
          <w:sz w:val="24"/>
          <w:szCs w:val="24"/>
          <w:lang w:val="bg-BG"/>
        </w:rPr>
        <w:t>веднъж</w:t>
      </w:r>
      <w:r w:rsidRPr="00BD0EE8">
        <w:rPr>
          <w:rFonts w:ascii="Times New Roman" w:hAnsi="Times New Roman"/>
          <w:color w:val="auto"/>
          <w:sz w:val="24"/>
          <w:szCs w:val="24"/>
          <w:lang w:val="bg-BG"/>
        </w:rPr>
        <w:t xml:space="preserve"> през втория</w:t>
      </w:r>
      <w:r w:rsidR="009F1F1F" w:rsidRPr="00BD0EE8">
        <w:rPr>
          <w:rFonts w:ascii="Times New Roman" w:hAnsi="Times New Roman"/>
          <w:color w:val="auto"/>
          <w:sz w:val="24"/>
          <w:szCs w:val="24"/>
          <w:lang w:val="bg-BG"/>
        </w:rPr>
        <w:t xml:space="preserve"> ден</w:t>
      </w:r>
      <w:r w:rsidRPr="00BD0EE8">
        <w:rPr>
          <w:rFonts w:ascii="Times New Roman" w:hAnsi="Times New Roman"/>
          <w:color w:val="auto"/>
          <w:sz w:val="24"/>
          <w:szCs w:val="24"/>
          <w:lang w:val="bg-BG"/>
        </w:rPr>
        <w:t xml:space="preserve">. </w:t>
      </w:r>
    </w:p>
    <w:p w:rsidR="000D1D97" w:rsidRPr="00BD0EE8" w:rsidRDefault="005E49B7" w:rsidP="00942452">
      <w:pPr>
        <w:numPr>
          <w:ilvl w:val="1"/>
          <w:numId w:val="16"/>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Изпълнителят следва да изготви снимков материал от събитието, представящ ясно, качествено и добре отразено изображение на заснетия материал. Снимковият материал се представя на Възложителя на електронен носител в срок до 5 работни дни след края на събитието;</w:t>
      </w:r>
    </w:p>
    <w:p w:rsidR="000D1D97" w:rsidRPr="00BD0EE8" w:rsidRDefault="00BF73E2" w:rsidP="00942452">
      <w:pPr>
        <w:numPr>
          <w:ilvl w:val="1"/>
          <w:numId w:val="16"/>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 xml:space="preserve"> </w:t>
      </w:r>
      <w:r w:rsidR="005E49B7" w:rsidRPr="00BD0EE8">
        <w:rPr>
          <w:rStyle w:val="value"/>
          <w:rFonts w:ascii="Times New Roman" w:hAnsi="Times New Roman"/>
          <w:sz w:val="24"/>
          <w:szCs w:val="24"/>
          <w:lang w:val="bg-BG"/>
        </w:rPr>
        <w:t xml:space="preserve">Изпълнителят следва да предостави баджове/табелки, </w:t>
      </w:r>
      <w:r w:rsidR="005E49B7" w:rsidRPr="00BD0EE8">
        <w:rPr>
          <w:rFonts w:ascii="Times New Roman" w:hAnsi="Times New Roman"/>
          <w:sz w:val="24"/>
          <w:szCs w:val="24"/>
          <w:lang w:val="bg-BG"/>
        </w:rPr>
        <w:t>предварително съгласувани с Възложителя</w:t>
      </w:r>
      <w:r w:rsidR="005E49B7" w:rsidRPr="00BD0EE8">
        <w:rPr>
          <w:rStyle w:val="value"/>
          <w:rFonts w:ascii="Times New Roman" w:hAnsi="Times New Roman"/>
          <w:sz w:val="24"/>
          <w:szCs w:val="24"/>
          <w:lang w:val="bg-BG"/>
        </w:rPr>
        <w:t>. Изпълнителят следва да постави указателни табели за улесняване достъпа на участниците до залата за провеждане на събитието и информационно табло с името на съби</w:t>
      </w:r>
      <w:r w:rsidR="00D74C1D" w:rsidRPr="00BD0EE8">
        <w:rPr>
          <w:rStyle w:val="value"/>
          <w:rFonts w:ascii="Times New Roman" w:hAnsi="Times New Roman"/>
          <w:sz w:val="24"/>
          <w:szCs w:val="24"/>
          <w:lang w:val="bg-BG"/>
        </w:rPr>
        <w:t>тието пред залата</w:t>
      </w:r>
      <w:r w:rsidR="005E49B7" w:rsidRPr="00BD0EE8">
        <w:rPr>
          <w:rStyle w:val="value"/>
          <w:rFonts w:ascii="Times New Roman" w:hAnsi="Times New Roman"/>
          <w:sz w:val="24"/>
          <w:szCs w:val="24"/>
          <w:lang w:val="bg-BG"/>
        </w:rPr>
        <w:t>.</w:t>
      </w:r>
    </w:p>
    <w:p w:rsidR="000D1D97" w:rsidRPr="00BD0EE8" w:rsidRDefault="00BF73E2" w:rsidP="00942452">
      <w:pPr>
        <w:numPr>
          <w:ilvl w:val="1"/>
          <w:numId w:val="16"/>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 xml:space="preserve"> </w:t>
      </w:r>
      <w:r w:rsidR="005E49B7" w:rsidRPr="00BD0EE8">
        <w:rPr>
          <w:rStyle w:val="value"/>
          <w:rFonts w:ascii="Times New Roman" w:hAnsi="Times New Roman"/>
          <w:sz w:val="24"/>
          <w:szCs w:val="24"/>
          <w:lang w:val="bg-BG"/>
        </w:rPr>
        <w:t>В дните на провеждане на срещата да има осигурено присъствие на представител/и на Изпълнителя, който/които да съдейства/т на участниците при регистрацията им, по време на провеждане на срещата при възникнали въпроси и необходимост от съдействие</w:t>
      </w:r>
      <w:r w:rsidR="00FC215C" w:rsidRPr="00BD0EE8">
        <w:rPr>
          <w:rStyle w:val="value"/>
          <w:rFonts w:ascii="Times New Roman" w:hAnsi="Times New Roman"/>
          <w:sz w:val="24"/>
          <w:szCs w:val="24"/>
          <w:lang w:val="bg-BG"/>
        </w:rPr>
        <w:t>.</w:t>
      </w:r>
    </w:p>
    <w:p w:rsidR="000D1D97" w:rsidRPr="00BD0EE8" w:rsidRDefault="00BF73E2" w:rsidP="00942452">
      <w:pPr>
        <w:numPr>
          <w:ilvl w:val="1"/>
          <w:numId w:val="16"/>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lastRenderedPageBreak/>
        <w:t xml:space="preserve"> </w:t>
      </w:r>
      <w:r w:rsidR="005E49B7" w:rsidRPr="00BD0EE8">
        <w:rPr>
          <w:rStyle w:val="value"/>
          <w:rFonts w:ascii="Times New Roman" w:hAnsi="Times New Roman"/>
          <w:sz w:val="24"/>
          <w:szCs w:val="24"/>
          <w:lang w:val="bg-BG"/>
        </w:rPr>
        <w:t>В дните на провеждане на срещата да има осигурено присъствие на техническо лице, което да отговаря за озвучаването, превода и всички технически въпроси свързани с експлоатацията на залата и техниката.</w:t>
      </w:r>
    </w:p>
    <w:p w:rsidR="000D1D97" w:rsidRPr="00BD0EE8" w:rsidRDefault="00BF73E2" w:rsidP="00942452">
      <w:pPr>
        <w:numPr>
          <w:ilvl w:val="1"/>
          <w:numId w:val="16"/>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 xml:space="preserve"> </w:t>
      </w:r>
      <w:r w:rsidR="005E49B7" w:rsidRPr="00BD0EE8">
        <w:rPr>
          <w:rStyle w:val="value"/>
          <w:rFonts w:ascii="Times New Roman" w:hAnsi="Times New Roman"/>
          <w:sz w:val="24"/>
          <w:szCs w:val="24"/>
          <w:lang w:val="bg-BG"/>
        </w:rPr>
        <w:t xml:space="preserve">Да бъдат осигурени 3 кафе-паузи </w:t>
      </w:r>
      <w:r w:rsidR="005E49B7" w:rsidRPr="00BD0EE8">
        <w:rPr>
          <w:rFonts w:ascii="Times New Roman" w:hAnsi="Times New Roman"/>
          <w:sz w:val="24"/>
          <w:szCs w:val="24"/>
          <w:lang w:val="bg-BG"/>
        </w:rPr>
        <w:t xml:space="preserve">(2 кафе-паузи за първия ден на провеждане на срещата и 1 кафе-пауза за втория ден на провеждане на срещата) </w:t>
      </w:r>
      <w:r w:rsidR="005E49B7" w:rsidRPr="00BD0EE8">
        <w:rPr>
          <w:rStyle w:val="value"/>
          <w:rFonts w:ascii="Times New Roman" w:hAnsi="Times New Roman"/>
          <w:sz w:val="24"/>
          <w:szCs w:val="24"/>
          <w:lang w:val="bg-BG"/>
        </w:rPr>
        <w:t>включващи кафе, чай, минерална вода и безалкохолни напитки (минимум 500 ml), дребни сладки и соленки за минимум 70 участници.</w:t>
      </w:r>
    </w:p>
    <w:p w:rsidR="000D1D97" w:rsidRPr="00BD0EE8" w:rsidRDefault="00BF73E2" w:rsidP="00942452">
      <w:pPr>
        <w:pStyle w:val="a5"/>
        <w:numPr>
          <w:ilvl w:val="1"/>
          <w:numId w:val="16"/>
        </w:numPr>
        <w:spacing w:after="120" w:line="240" w:lineRule="auto"/>
        <w:ind w:left="0" w:firstLine="567"/>
        <w:jc w:val="both"/>
        <w:rPr>
          <w:rFonts w:ascii="Times New Roman" w:hAnsi="Times New Roman"/>
          <w:sz w:val="24"/>
          <w:szCs w:val="24"/>
          <w:lang w:val="bg-BG"/>
        </w:rPr>
      </w:pPr>
      <w:r w:rsidRPr="00BD0EE8">
        <w:rPr>
          <w:rFonts w:ascii="Times New Roman" w:hAnsi="Times New Roman"/>
          <w:sz w:val="24"/>
          <w:szCs w:val="24"/>
          <w:lang w:val="bg-BG"/>
        </w:rPr>
        <w:t xml:space="preserve"> </w:t>
      </w:r>
      <w:r w:rsidR="005E49B7" w:rsidRPr="00BD0EE8">
        <w:rPr>
          <w:rFonts w:ascii="Times New Roman" w:hAnsi="Times New Roman"/>
          <w:sz w:val="24"/>
          <w:szCs w:val="24"/>
          <w:lang w:val="bg-BG"/>
        </w:rPr>
        <w:t xml:space="preserve">Осигуряване на преводач за извършване на </w:t>
      </w:r>
      <w:proofErr w:type="spellStart"/>
      <w:r w:rsidR="005E49B7" w:rsidRPr="00BD0EE8">
        <w:rPr>
          <w:rFonts w:ascii="Times New Roman" w:hAnsi="Times New Roman"/>
          <w:sz w:val="24"/>
          <w:szCs w:val="24"/>
          <w:lang w:val="bg-BG"/>
        </w:rPr>
        <w:t>симултанен</w:t>
      </w:r>
      <w:proofErr w:type="spellEnd"/>
      <w:r w:rsidR="005E49B7" w:rsidRPr="00BD0EE8">
        <w:rPr>
          <w:rFonts w:ascii="Times New Roman" w:hAnsi="Times New Roman"/>
          <w:sz w:val="24"/>
          <w:szCs w:val="24"/>
          <w:lang w:val="bg-BG"/>
        </w:rPr>
        <w:t xml:space="preserve"> превод от и на английски </w:t>
      </w:r>
      <w:r w:rsidR="000064C8" w:rsidRPr="00BD0EE8">
        <w:rPr>
          <w:rFonts w:ascii="Times New Roman" w:hAnsi="Times New Roman"/>
          <w:sz w:val="24"/>
          <w:szCs w:val="24"/>
          <w:lang w:val="bg-BG"/>
        </w:rPr>
        <w:t xml:space="preserve">на и от </w:t>
      </w:r>
      <w:r w:rsidR="005E49B7" w:rsidRPr="00BD0EE8">
        <w:rPr>
          <w:rFonts w:ascii="Times New Roman" w:hAnsi="Times New Roman"/>
          <w:sz w:val="24"/>
          <w:szCs w:val="24"/>
          <w:lang w:val="bg-BG"/>
        </w:rPr>
        <w:t>български език за периода на провеждане на регионалната среща (1 ден по 8 часа и 1 ден до 4 часа).</w:t>
      </w:r>
    </w:p>
    <w:p w:rsidR="000D1D97" w:rsidRPr="00BD0EE8" w:rsidRDefault="005E49B7" w:rsidP="00942452">
      <w:pPr>
        <w:spacing w:after="0" w:line="240" w:lineRule="auto"/>
        <w:ind w:firstLine="567"/>
        <w:jc w:val="both"/>
        <w:rPr>
          <w:rFonts w:ascii="Times New Roman" w:hAnsi="Times New Roman"/>
          <w:i/>
          <w:iCs/>
          <w:sz w:val="24"/>
          <w:szCs w:val="24"/>
          <w:lang w:val="bg-BG"/>
        </w:rPr>
      </w:pPr>
      <w:r w:rsidRPr="00BD0EE8">
        <w:rPr>
          <w:rFonts w:ascii="Times New Roman" w:hAnsi="Times New Roman"/>
          <w:i/>
          <w:iCs/>
          <w:sz w:val="24"/>
          <w:szCs w:val="24"/>
          <w:lang w:val="bg-BG"/>
        </w:rPr>
        <w:t>Забележка: Заплащането на кафе-паузите ще се извършва на реално ползвана услуга.</w:t>
      </w:r>
    </w:p>
    <w:p w:rsidR="000B7D20" w:rsidRPr="00BD0EE8" w:rsidRDefault="000B7D20" w:rsidP="00942452">
      <w:pPr>
        <w:spacing w:after="0" w:line="240" w:lineRule="auto"/>
        <w:ind w:firstLine="567"/>
        <w:jc w:val="both"/>
        <w:rPr>
          <w:rFonts w:ascii="Times New Roman" w:eastAsia="Times New Roman" w:hAnsi="Times New Roman" w:cs="Times New Roman"/>
          <w:i/>
          <w:iCs/>
          <w:sz w:val="24"/>
          <w:szCs w:val="24"/>
          <w:lang w:val="bg-BG"/>
        </w:rPr>
      </w:pPr>
    </w:p>
    <w:p w:rsidR="000B7D20" w:rsidRPr="00BD0EE8" w:rsidRDefault="000B7D20" w:rsidP="00942452">
      <w:pPr>
        <w:pStyle w:val="a5"/>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imes New Roman" w:eastAsia="Times New Roman" w:hAnsi="Times New Roman" w:cs="Times New Roman"/>
          <w:b/>
          <w:bCs/>
          <w:color w:val="auto"/>
          <w:sz w:val="24"/>
          <w:szCs w:val="24"/>
          <w:bdr w:val="none" w:sz="0" w:space="0" w:color="auto"/>
          <w:lang w:val="bg-BG" w:eastAsia="bg-BG"/>
        </w:rPr>
      </w:pPr>
      <w:r w:rsidRPr="00BD0EE8">
        <w:rPr>
          <w:rFonts w:ascii="Times New Roman" w:eastAsia="Times New Roman" w:hAnsi="Times New Roman" w:cs="Times New Roman"/>
          <w:b/>
          <w:bCs/>
          <w:color w:val="auto"/>
          <w:sz w:val="24"/>
          <w:szCs w:val="24"/>
          <w:bdr w:val="none" w:sz="0" w:space="0" w:color="auto"/>
          <w:lang w:val="bg-BG" w:eastAsia="bg-BG"/>
        </w:rPr>
        <w:t xml:space="preserve"> Осиг</w:t>
      </w:r>
      <w:r w:rsidR="003A7509" w:rsidRPr="00BD0EE8">
        <w:rPr>
          <w:rFonts w:ascii="Times New Roman" w:eastAsia="Times New Roman" w:hAnsi="Times New Roman" w:cs="Times New Roman"/>
          <w:b/>
          <w:bCs/>
          <w:color w:val="auto"/>
          <w:sz w:val="24"/>
          <w:szCs w:val="24"/>
          <w:bdr w:val="none" w:sz="0" w:space="0" w:color="auto"/>
          <w:lang w:val="bg-BG" w:eastAsia="bg-BG"/>
        </w:rPr>
        <w:t>уряване на хотелско настаняване</w:t>
      </w:r>
      <w:r w:rsidRPr="00BD0EE8">
        <w:rPr>
          <w:rFonts w:ascii="Times New Roman" w:eastAsia="Times New Roman" w:hAnsi="Times New Roman" w:cs="Times New Roman"/>
          <w:b/>
          <w:bCs/>
          <w:color w:val="auto"/>
          <w:sz w:val="24"/>
          <w:szCs w:val="24"/>
          <w:bdr w:val="none" w:sz="0" w:space="0" w:color="auto"/>
          <w:lang w:val="bg-BG" w:eastAsia="bg-BG"/>
        </w:rPr>
        <w:t xml:space="preserve"> </w:t>
      </w:r>
    </w:p>
    <w:p w:rsidR="000B7D20" w:rsidRPr="00BD0EE8" w:rsidRDefault="00942452" w:rsidP="00942452">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imes New Roman" w:eastAsia="Calibri" w:hAnsi="Times New Roman" w:cs="Times New Roman"/>
          <w:color w:val="auto"/>
          <w:sz w:val="24"/>
          <w:szCs w:val="24"/>
          <w:bdr w:val="none" w:sz="0" w:space="0" w:color="auto"/>
          <w:lang w:val="bg-BG"/>
        </w:rPr>
      </w:pPr>
      <w:r w:rsidRPr="00BD0EE8">
        <w:rPr>
          <w:rFonts w:ascii="Times New Roman" w:eastAsia="Calibri" w:hAnsi="Times New Roman" w:cs="Times New Roman"/>
          <w:color w:val="auto"/>
          <w:sz w:val="24"/>
          <w:szCs w:val="24"/>
          <w:bdr w:val="none" w:sz="0" w:space="0" w:color="auto"/>
          <w:lang w:val="bg-BG"/>
        </w:rPr>
        <w:t xml:space="preserve"> </w:t>
      </w:r>
      <w:r w:rsidR="00C05F8B" w:rsidRPr="00BD0EE8">
        <w:rPr>
          <w:rFonts w:ascii="Times New Roman" w:eastAsia="Calibri" w:hAnsi="Times New Roman" w:cs="Times New Roman"/>
          <w:color w:val="auto"/>
          <w:sz w:val="24"/>
          <w:szCs w:val="24"/>
          <w:bdr w:val="none" w:sz="0" w:space="0" w:color="auto"/>
          <w:lang w:val="bg-BG"/>
        </w:rPr>
        <w:t>Н</w:t>
      </w:r>
      <w:r w:rsidR="000B7D20" w:rsidRPr="00BD0EE8">
        <w:rPr>
          <w:rFonts w:ascii="Times New Roman" w:eastAsia="Calibri" w:hAnsi="Times New Roman" w:cs="Times New Roman"/>
          <w:color w:val="auto"/>
          <w:sz w:val="24"/>
          <w:szCs w:val="24"/>
          <w:bdr w:val="none" w:sz="0" w:space="0" w:color="auto"/>
          <w:lang w:val="bg-BG"/>
        </w:rPr>
        <w:t xml:space="preserve">астаняването на </w:t>
      </w:r>
      <w:r w:rsidR="003C4283" w:rsidRPr="00BD0EE8">
        <w:rPr>
          <w:rFonts w:ascii="Times New Roman" w:eastAsia="Calibri" w:hAnsi="Times New Roman" w:cs="Times New Roman"/>
          <w:color w:val="auto"/>
          <w:sz w:val="24"/>
          <w:szCs w:val="24"/>
          <w:bdr w:val="none" w:sz="0" w:space="0" w:color="auto"/>
          <w:lang w:val="bg-BG"/>
        </w:rPr>
        <w:t xml:space="preserve">до 43-ма </w:t>
      </w:r>
      <w:r w:rsidR="000B7D20" w:rsidRPr="00BD0EE8">
        <w:rPr>
          <w:rFonts w:ascii="Times New Roman" w:eastAsia="Calibri" w:hAnsi="Times New Roman" w:cs="Times New Roman"/>
          <w:color w:val="auto"/>
          <w:sz w:val="24"/>
          <w:szCs w:val="24"/>
          <w:bdr w:val="none" w:sz="0" w:space="0" w:color="auto"/>
          <w:lang w:val="bg-BG"/>
        </w:rPr>
        <w:t xml:space="preserve">участници в </w:t>
      </w:r>
      <w:r w:rsidR="00C05F8B" w:rsidRPr="00BD0EE8">
        <w:rPr>
          <w:rFonts w:ascii="Times New Roman" w:eastAsia="Calibri" w:hAnsi="Times New Roman" w:cs="Times New Roman"/>
          <w:color w:val="auto"/>
          <w:sz w:val="24"/>
          <w:szCs w:val="24"/>
          <w:bdr w:val="none" w:sz="0" w:space="0" w:color="auto"/>
          <w:lang w:val="bg-BG"/>
        </w:rPr>
        <w:t>регионалната среща</w:t>
      </w:r>
      <w:r w:rsidR="000B7D20" w:rsidRPr="00BD0EE8">
        <w:rPr>
          <w:rFonts w:ascii="Times New Roman" w:eastAsia="Calibri" w:hAnsi="Times New Roman" w:cs="Times New Roman"/>
          <w:color w:val="auto"/>
          <w:sz w:val="24"/>
          <w:szCs w:val="24"/>
          <w:bdr w:val="none" w:sz="0" w:space="0" w:color="auto"/>
          <w:lang w:val="bg-BG"/>
        </w:rPr>
        <w:t xml:space="preserve"> </w:t>
      </w:r>
      <w:r w:rsidR="00C05F8B" w:rsidRPr="00BD0EE8">
        <w:rPr>
          <w:rFonts w:ascii="Times New Roman" w:eastAsia="Calibri" w:hAnsi="Times New Roman" w:cs="Times New Roman"/>
          <w:color w:val="auto"/>
          <w:sz w:val="24"/>
          <w:szCs w:val="24"/>
          <w:bdr w:val="none" w:sz="0" w:space="0" w:color="auto"/>
          <w:lang w:val="bg-BG"/>
        </w:rPr>
        <w:t xml:space="preserve">следва </w:t>
      </w:r>
      <w:r w:rsidR="000B7D20" w:rsidRPr="00BD0EE8">
        <w:rPr>
          <w:rFonts w:ascii="Times New Roman" w:eastAsia="Calibri" w:hAnsi="Times New Roman" w:cs="Times New Roman"/>
          <w:color w:val="auto"/>
          <w:sz w:val="24"/>
          <w:szCs w:val="24"/>
          <w:bdr w:val="none" w:sz="0" w:space="0" w:color="auto"/>
          <w:lang w:val="bg-BG"/>
        </w:rPr>
        <w:t>да е в един хотел, пет звезди</w:t>
      </w:r>
      <w:r w:rsidR="000400E0" w:rsidRPr="00BD0EE8">
        <w:rPr>
          <w:rFonts w:ascii="Times New Roman" w:eastAsia="Calibri" w:hAnsi="Times New Roman" w:cs="Times New Roman"/>
          <w:color w:val="auto"/>
          <w:sz w:val="24"/>
          <w:szCs w:val="24"/>
          <w:bdr w:val="none" w:sz="0" w:space="0" w:color="auto"/>
          <w:lang w:val="bg-BG"/>
        </w:rPr>
        <w:t xml:space="preserve"> на територията на град София</w:t>
      </w:r>
      <w:r w:rsidR="000B7D20" w:rsidRPr="00BD0EE8">
        <w:rPr>
          <w:rFonts w:ascii="Times New Roman" w:eastAsia="Calibri" w:hAnsi="Times New Roman" w:cs="Times New Roman"/>
          <w:color w:val="auto"/>
          <w:sz w:val="24"/>
          <w:szCs w:val="24"/>
          <w:bdr w:val="none" w:sz="0" w:space="0" w:color="auto"/>
          <w:lang w:val="bg-BG"/>
        </w:rPr>
        <w:t xml:space="preserve">, като за всеки участник е осигурена самостоятелна стая. </w:t>
      </w:r>
    </w:p>
    <w:p w:rsidR="000B7D20" w:rsidRPr="00BD0EE8" w:rsidRDefault="00942452" w:rsidP="00942452">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imes New Roman" w:eastAsia="Calibri" w:hAnsi="Times New Roman" w:cs="Times New Roman"/>
          <w:color w:val="auto"/>
          <w:sz w:val="24"/>
          <w:szCs w:val="24"/>
          <w:bdr w:val="none" w:sz="0" w:space="0" w:color="auto"/>
          <w:lang w:val="bg-BG"/>
        </w:rPr>
      </w:pPr>
      <w:r w:rsidRPr="00BD0EE8">
        <w:rPr>
          <w:rFonts w:ascii="Times New Roman" w:eastAsia="Calibri" w:hAnsi="Times New Roman" w:cs="Times New Roman"/>
          <w:color w:val="auto"/>
          <w:sz w:val="24"/>
          <w:szCs w:val="24"/>
          <w:bdr w:val="none" w:sz="0" w:space="0" w:color="auto"/>
          <w:lang w:val="bg-BG"/>
        </w:rPr>
        <w:t xml:space="preserve"> </w:t>
      </w:r>
      <w:r w:rsidR="000B7D20" w:rsidRPr="00BD0EE8">
        <w:rPr>
          <w:rFonts w:ascii="Times New Roman" w:eastAsia="Calibri" w:hAnsi="Times New Roman" w:cs="Times New Roman"/>
          <w:color w:val="auto"/>
          <w:sz w:val="24"/>
          <w:szCs w:val="24"/>
          <w:bdr w:val="none" w:sz="0" w:space="0" w:color="auto"/>
          <w:lang w:val="bg-BG"/>
        </w:rPr>
        <w:t xml:space="preserve">Броят на нощувките с вкл. закуска за всеки един от </w:t>
      </w:r>
      <w:r w:rsidR="00C05F8B" w:rsidRPr="00BD0EE8">
        <w:rPr>
          <w:rFonts w:ascii="Times New Roman" w:eastAsia="Calibri" w:hAnsi="Times New Roman" w:cs="Times New Roman"/>
          <w:color w:val="auto"/>
          <w:sz w:val="24"/>
          <w:szCs w:val="24"/>
          <w:bdr w:val="none" w:sz="0" w:space="0" w:color="auto"/>
          <w:lang w:val="bg-BG"/>
        </w:rPr>
        <w:t>43</w:t>
      </w:r>
      <w:r w:rsidR="000B7D20" w:rsidRPr="00BD0EE8">
        <w:rPr>
          <w:rFonts w:ascii="Times New Roman" w:eastAsia="Calibri" w:hAnsi="Times New Roman" w:cs="Times New Roman"/>
          <w:color w:val="auto"/>
          <w:sz w:val="24"/>
          <w:szCs w:val="24"/>
          <w:bdr w:val="none" w:sz="0" w:space="0" w:color="auto"/>
          <w:lang w:val="bg-BG"/>
        </w:rPr>
        <w:t xml:space="preserve">-мата участници, за които следва да се извърши хотелско настаняване, е до </w:t>
      </w:r>
      <w:r w:rsidR="00C05F8B" w:rsidRPr="00BD0EE8">
        <w:rPr>
          <w:rFonts w:ascii="Times New Roman" w:eastAsia="Calibri" w:hAnsi="Times New Roman" w:cs="Times New Roman"/>
          <w:color w:val="auto"/>
          <w:sz w:val="24"/>
          <w:szCs w:val="24"/>
          <w:bdr w:val="none" w:sz="0" w:space="0" w:color="auto"/>
          <w:lang w:val="bg-BG"/>
        </w:rPr>
        <w:t>2</w:t>
      </w:r>
      <w:r w:rsidR="000B7D20" w:rsidRPr="00BD0EE8">
        <w:rPr>
          <w:rFonts w:ascii="Times New Roman" w:eastAsia="Calibri" w:hAnsi="Times New Roman" w:cs="Times New Roman"/>
          <w:color w:val="auto"/>
          <w:sz w:val="24"/>
          <w:szCs w:val="24"/>
          <w:bdr w:val="none" w:sz="0" w:space="0" w:color="auto"/>
          <w:lang w:val="bg-BG"/>
        </w:rPr>
        <w:t xml:space="preserve"> броя на участник.</w:t>
      </w:r>
    </w:p>
    <w:p w:rsidR="000B7D20" w:rsidRPr="00BD0EE8" w:rsidRDefault="00942452" w:rsidP="00942452">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imes New Roman" w:eastAsia="Calibri" w:hAnsi="Times New Roman" w:cs="Times New Roman"/>
          <w:color w:val="auto"/>
          <w:sz w:val="24"/>
          <w:szCs w:val="24"/>
          <w:bdr w:val="none" w:sz="0" w:space="0" w:color="auto"/>
          <w:lang w:val="bg-BG"/>
        </w:rPr>
      </w:pPr>
      <w:r w:rsidRPr="00BD0EE8">
        <w:rPr>
          <w:rFonts w:ascii="Times New Roman" w:eastAsia="Calibri" w:hAnsi="Times New Roman" w:cs="Times New Roman"/>
          <w:color w:val="auto"/>
          <w:sz w:val="24"/>
          <w:szCs w:val="24"/>
          <w:bdr w:val="none" w:sz="0" w:space="0" w:color="auto"/>
          <w:lang w:val="bg-BG"/>
        </w:rPr>
        <w:t xml:space="preserve"> </w:t>
      </w:r>
      <w:r w:rsidR="000B7D20" w:rsidRPr="00BD0EE8">
        <w:rPr>
          <w:rFonts w:ascii="Times New Roman" w:eastAsia="Calibri" w:hAnsi="Times New Roman" w:cs="Times New Roman"/>
          <w:color w:val="auto"/>
          <w:sz w:val="24"/>
          <w:szCs w:val="24"/>
          <w:bdr w:val="none" w:sz="0" w:space="0" w:color="auto"/>
          <w:lang w:val="bg-BG"/>
        </w:rPr>
        <w:t>Заявката за осигуряване на хотелско настаняване ще бъде подадена най-късно 10 дни преди провеждането на конференцията, като конкретния брой участници ще бъде посочен от Възложителя най-късно 5 дни преди събитието.</w:t>
      </w:r>
    </w:p>
    <w:p w:rsidR="000B7D20" w:rsidRPr="00BD0EE8" w:rsidRDefault="00942452" w:rsidP="00942452">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imes New Roman" w:eastAsia="Calibri" w:hAnsi="Times New Roman" w:cs="Times New Roman"/>
          <w:color w:val="auto"/>
          <w:sz w:val="24"/>
          <w:szCs w:val="24"/>
          <w:bdr w:val="none" w:sz="0" w:space="0" w:color="auto"/>
          <w:lang w:val="bg-BG"/>
        </w:rPr>
      </w:pPr>
      <w:r w:rsidRPr="00BD0EE8">
        <w:rPr>
          <w:rFonts w:ascii="Times New Roman" w:eastAsia="Calibri" w:hAnsi="Times New Roman" w:cs="Times New Roman"/>
          <w:color w:val="auto"/>
          <w:sz w:val="24"/>
          <w:szCs w:val="24"/>
          <w:bdr w:val="none" w:sz="0" w:space="0" w:color="auto"/>
          <w:lang w:val="bg-BG"/>
        </w:rPr>
        <w:t xml:space="preserve"> </w:t>
      </w:r>
      <w:r w:rsidR="000B7D20" w:rsidRPr="00BD0EE8">
        <w:rPr>
          <w:rFonts w:ascii="Times New Roman" w:eastAsia="Calibri" w:hAnsi="Times New Roman" w:cs="Times New Roman"/>
          <w:color w:val="auto"/>
          <w:sz w:val="24"/>
          <w:szCs w:val="24"/>
          <w:bdr w:val="none" w:sz="0" w:space="0" w:color="auto"/>
          <w:lang w:val="bg-BG"/>
        </w:rPr>
        <w:t>Изпълнителят трябва да извършва промяна или анулиране на извършените хотелски резервации по искане на възложителя, като предварително писмено е информирал възложителя за всички обстоятелства около промените или анулирането – в това число пределни срокове за корекция без настъпване или с минимални неблагоприятни последици за възложителя.</w:t>
      </w:r>
    </w:p>
    <w:p w:rsidR="000B7D20" w:rsidRPr="00BD0EE8" w:rsidRDefault="00942452" w:rsidP="00942452">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imes New Roman" w:eastAsia="Calibri" w:hAnsi="Times New Roman" w:cs="Times New Roman"/>
          <w:color w:val="auto"/>
          <w:sz w:val="24"/>
          <w:szCs w:val="24"/>
          <w:bdr w:val="none" w:sz="0" w:space="0" w:color="auto"/>
          <w:lang w:val="bg-BG"/>
        </w:rPr>
      </w:pPr>
      <w:r w:rsidRPr="00BD0EE8">
        <w:rPr>
          <w:rFonts w:ascii="Times New Roman" w:eastAsia="Calibri" w:hAnsi="Times New Roman" w:cs="Times New Roman"/>
          <w:color w:val="auto"/>
          <w:sz w:val="24"/>
          <w:szCs w:val="24"/>
          <w:bdr w:val="none" w:sz="0" w:space="0" w:color="auto"/>
          <w:lang w:val="bg-BG"/>
        </w:rPr>
        <w:t xml:space="preserve"> </w:t>
      </w:r>
      <w:r w:rsidR="000B7D20" w:rsidRPr="00BD0EE8">
        <w:rPr>
          <w:rFonts w:ascii="Times New Roman" w:eastAsia="Calibri" w:hAnsi="Times New Roman" w:cs="Times New Roman"/>
          <w:color w:val="auto"/>
          <w:sz w:val="24"/>
          <w:szCs w:val="24"/>
          <w:bdr w:val="none" w:sz="0" w:space="0" w:color="auto"/>
          <w:lang w:val="bg-BG"/>
        </w:rPr>
        <w:t xml:space="preserve">Изпълнителят следва да предостави писмен отговор в рамките на деня следващ деня на получаване на заявката с посочени 3 предложения за хотелско настаняване, като всяко предложение следва да включва информация за категория на предложения хотел, адрес, услуги, включени в цената, големина и техническа обезпеченост на залата, в която ще се проведе </w:t>
      </w:r>
      <w:r w:rsidR="00844596" w:rsidRPr="00BD0EE8">
        <w:rPr>
          <w:rFonts w:ascii="Times New Roman" w:eastAsia="Calibri" w:hAnsi="Times New Roman" w:cs="Times New Roman"/>
          <w:color w:val="auto"/>
          <w:sz w:val="24"/>
          <w:szCs w:val="24"/>
          <w:bdr w:val="none" w:sz="0" w:space="0" w:color="auto"/>
          <w:lang w:val="bg-BG"/>
        </w:rPr>
        <w:t>събитието</w:t>
      </w:r>
      <w:r w:rsidR="000B7D20" w:rsidRPr="00BD0EE8">
        <w:rPr>
          <w:rFonts w:ascii="Times New Roman" w:eastAsia="Calibri" w:hAnsi="Times New Roman" w:cs="Times New Roman"/>
          <w:color w:val="auto"/>
          <w:sz w:val="24"/>
          <w:szCs w:val="24"/>
          <w:bdr w:val="none" w:sz="0" w:space="0" w:color="auto"/>
          <w:lang w:val="bg-BG"/>
        </w:rPr>
        <w:t>. В 3-дневен срок от получаване на предложението Възложителят одобрява/неодобрява предложените хотели/зали. В случай, че Възложителят не одобри нито едно от посочените предложения Изпълнителят предлага нови варианти.</w:t>
      </w:r>
    </w:p>
    <w:p w:rsidR="000B7D20" w:rsidRPr="00BD0EE8" w:rsidRDefault="00942452" w:rsidP="00942452">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contextualSpacing/>
        <w:jc w:val="both"/>
        <w:rPr>
          <w:rFonts w:ascii="Times New Roman" w:eastAsia="Calibri" w:hAnsi="Times New Roman" w:cs="Times New Roman"/>
          <w:color w:val="auto"/>
          <w:sz w:val="24"/>
          <w:szCs w:val="24"/>
          <w:bdr w:val="none" w:sz="0" w:space="0" w:color="auto"/>
          <w:lang w:val="bg-BG"/>
        </w:rPr>
      </w:pPr>
      <w:r w:rsidRPr="00BD0EE8">
        <w:rPr>
          <w:rFonts w:ascii="Times New Roman" w:eastAsia="Calibri" w:hAnsi="Times New Roman" w:cs="Times New Roman"/>
          <w:color w:val="auto"/>
          <w:sz w:val="24"/>
          <w:szCs w:val="24"/>
          <w:bdr w:val="none" w:sz="0" w:space="0" w:color="auto"/>
          <w:lang w:val="bg-BG"/>
        </w:rPr>
        <w:t xml:space="preserve"> </w:t>
      </w:r>
      <w:r w:rsidR="000B7D20" w:rsidRPr="00BD0EE8">
        <w:rPr>
          <w:rFonts w:ascii="Times New Roman" w:eastAsia="Calibri" w:hAnsi="Times New Roman" w:cs="Times New Roman"/>
          <w:color w:val="auto"/>
          <w:sz w:val="24"/>
          <w:szCs w:val="24"/>
          <w:bdr w:val="none" w:sz="0" w:space="0" w:color="auto"/>
          <w:lang w:val="bg-BG"/>
        </w:rPr>
        <w:t>При пристигането на участниците в хотела, Изпълнителя следва да осигури свой представител, който да им съдейства.</w:t>
      </w:r>
    </w:p>
    <w:p w:rsidR="000B7D20" w:rsidRPr="00BD0EE8" w:rsidRDefault="000B7D20" w:rsidP="0094245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contextualSpacing/>
        <w:jc w:val="both"/>
        <w:rPr>
          <w:rFonts w:ascii="Times New Roman" w:eastAsia="Calibri" w:hAnsi="Times New Roman" w:cs="Times New Roman"/>
          <w:i/>
          <w:color w:val="auto"/>
          <w:sz w:val="24"/>
          <w:szCs w:val="24"/>
          <w:bdr w:val="none" w:sz="0" w:space="0" w:color="auto"/>
          <w:lang w:val="bg-BG"/>
        </w:rPr>
      </w:pPr>
      <w:r w:rsidRPr="00BD0EE8">
        <w:rPr>
          <w:rFonts w:ascii="Times New Roman" w:eastAsia="Calibri" w:hAnsi="Times New Roman" w:cs="Times New Roman"/>
          <w:i/>
          <w:color w:val="auto"/>
          <w:sz w:val="24"/>
          <w:szCs w:val="24"/>
          <w:bdr w:val="none" w:sz="0" w:space="0" w:color="auto"/>
          <w:lang w:val="bg-BG"/>
        </w:rPr>
        <w:t>Забележка: Заплащането на нощувките ще се извършва на реално ползвана услуга и след представяне на доказателства за извършеното настаняване.</w:t>
      </w:r>
    </w:p>
    <w:p w:rsidR="000D1D97" w:rsidRPr="00BD0EE8" w:rsidRDefault="000D1D97" w:rsidP="00942452">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0B7D20" w:rsidP="00942452">
      <w:pPr>
        <w:pStyle w:val="a5"/>
        <w:numPr>
          <w:ilvl w:val="0"/>
          <w:numId w:val="16"/>
        </w:numPr>
        <w:spacing w:after="0" w:line="240" w:lineRule="auto"/>
        <w:ind w:left="0" w:firstLine="567"/>
        <w:jc w:val="both"/>
        <w:rPr>
          <w:rFonts w:ascii="Times New Roman" w:hAnsi="Times New Roman"/>
          <w:b/>
          <w:bCs/>
          <w:sz w:val="24"/>
          <w:szCs w:val="24"/>
          <w:lang w:val="bg-BG"/>
        </w:rPr>
      </w:pPr>
      <w:r w:rsidRPr="00BD0EE8">
        <w:rPr>
          <w:rStyle w:val="value"/>
          <w:rFonts w:ascii="Times New Roman" w:hAnsi="Times New Roman"/>
          <w:b/>
          <w:bCs/>
          <w:sz w:val="24"/>
          <w:szCs w:val="24"/>
          <w:lang w:val="bg-BG"/>
        </w:rPr>
        <w:t xml:space="preserve"> </w:t>
      </w:r>
      <w:r w:rsidR="005E49B7" w:rsidRPr="00BD0EE8">
        <w:rPr>
          <w:rStyle w:val="value"/>
          <w:rFonts w:ascii="Times New Roman" w:hAnsi="Times New Roman"/>
          <w:b/>
          <w:bCs/>
          <w:sz w:val="24"/>
          <w:szCs w:val="24"/>
          <w:lang w:val="bg-BG"/>
        </w:rPr>
        <w:t>Изхранване на участниците:</w:t>
      </w:r>
    </w:p>
    <w:p w:rsidR="000D1D97" w:rsidRPr="00BD0EE8" w:rsidRDefault="005E49B7" w:rsidP="00942452">
      <w:pPr>
        <w:numPr>
          <w:ilvl w:val="1"/>
          <w:numId w:val="16"/>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Следва да бъдат осигурени</w:t>
      </w:r>
      <w:r w:rsidRPr="00BD0EE8">
        <w:rPr>
          <w:rFonts w:ascii="Times New Roman" w:hAnsi="Times New Roman"/>
          <w:sz w:val="24"/>
          <w:szCs w:val="24"/>
          <w:lang w:val="bg-BG"/>
        </w:rPr>
        <w:t xml:space="preserve"> в хотела, в който са настанени участниците и в който се провежда срещата:</w:t>
      </w:r>
    </w:p>
    <w:p w:rsidR="000D1D97" w:rsidRPr="00BD0EE8" w:rsidRDefault="005E49B7" w:rsidP="00E7153F">
      <w:pPr>
        <w:numPr>
          <w:ilvl w:val="0"/>
          <w:numId w:val="19"/>
        </w:numPr>
        <w:tabs>
          <w:tab w:val="left" w:pos="993"/>
        </w:tabs>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 xml:space="preserve">2 вечери (вкл. една официална вечеря) и 2 обяда на блок-маса с тристепенно меню и осигурена напитка (вода и безалкохолна напитка, вино за вечерите – бяло и червено) и 2 закуски </w:t>
      </w:r>
      <w:r w:rsidRPr="00BD0EE8">
        <w:rPr>
          <w:rFonts w:ascii="Times New Roman" w:hAnsi="Times New Roman"/>
          <w:sz w:val="24"/>
          <w:szCs w:val="24"/>
          <w:lang w:val="bg-BG"/>
        </w:rPr>
        <w:t xml:space="preserve">на блок-маса </w:t>
      </w:r>
      <w:r w:rsidRPr="00BD0EE8">
        <w:rPr>
          <w:rStyle w:val="value"/>
          <w:rFonts w:ascii="Times New Roman" w:hAnsi="Times New Roman"/>
          <w:sz w:val="24"/>
          <w:szCs w:val="24"/>
          <w:lang w:val="bg-BG"/>
        </w:rPr>
        <w:t>за до 43 лица;</w:t>
      </w:r>
    </w:p>
    <w:p w:rsidR="000D1D97" w:rsidRPr="00BD0EE8" w:rsidRDefault="005E49B7" w:rsidP="00E7153F">
      <w:pPr>
        <w:numPr>
          <w:ilvl w:val="0"/>
          <w:numId w:val="19"/>
        </w:numPr>
        <w:tabs>
          <w:tab w:val="left" w:pos="993"/>
        </w:tabs>
        <w:spacing w:after="0" w:line="240" w:lineRule="auto"/>
        <w:ind w:left="0" w:firstLine="567"/>
        <w:jc w:val="both"/>
        <w:rPr>
          <w:rFonts w:ascii="Times New Roman" w:hAnsi="Times New Roman"/>
          <w:sz w:val="24"/>
          <w:szCs w:val="24"/>
          <w:lang w:val="bg-BG"/>
        </w:rPr>
      </w:pPr>
      <w:r w:rsidRPr="00BD0EE8">
        <w:rPr>
          <w:rFonts w:ascii="Times New Roman" w:hAnsi="Times New Roman"/>
          <w:sz w:val="24"/>
          <w:szCs w:val="24"/>
          <w:lang w:val="bg-BG"/>
        </w:rPr>
        <w:t>2 вечери (вкл. една официална вечеря) и 2 обяда на блок-маса с тристепенно меню и осигурена напитка (вода и безалкохолна напитка, вино за вечерите – бяло и червено) за общо 27 лица;</w:t>
      </w:r>
    </w:p>
    <w:p w:rsidR="000D1D97" w:rsidRPr="00BD0EE8" w:rsidRDefault="005E49B7" w:rsidP="00942452">
      <w:pPr>
        <w:spacing w:after="0" w:line="240" w:lineRule="auto"/>
        <w:ind w:firstLine="567"/>
        <w:jc w:val="both"/>
        <w:rPr>
          <w:rFonts w:ascii="Times New Roman" w:hAnsi="Times New Roman"/>
          <w:sz w:val="24"/>
          <w:szCs w:val="24"/>
          <w:lang w:val="bg-BG"/>
        </w:rPr>
      </w:pPr>
      <w:r w:rsidRPr="00BD0EE8">
        <w:rPr>
          <w:rFonts w:ascii="Times New Roman" w:hAnsi="Times New Roman"/>
          <w:sz w:val="24"/>
          <w:szCs w:val="24"/>
          <w:lang w:val="bg-BG"/>
        </w:rPr>
        <w:t>Официалната вечеря следва да се проведе на база „сет-меню“ с петстепенно традиционно българско меню (салата, предястие, основно ястие, след-ястие, десерт, хляб) и да включват 0,5 л. бутилка вода, безалкохолни напитки, натурален сок, традиционна българска алкохолна напитка и/или вино (бяло и червено), като изпълнителят задължително предлага избор и на вегетарианско/постно меню. Изпълнителят следва да предвиди и осигури допълнително количество вода от 0,5 л. бутилка за всеки участник.</w:t>
      </w:r>
    </w:p>
    <w:p w:rsidR="000D1D97" w:rsidRPr="00BD0EE8" w:rsidRDefault="00B462C2" w:rsidP="00942452">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eastAsia="Times New Roman" w:hAnsi="Times New Roman" w:cs="Times New Roman"/>
          <w:sz w:val="24"/>
          <w:szCs w:val="24"/>
          <w:lang w:val="bg-BG"/>
        </w:rPr>
        <w:lastRenderedPageBreak/>
        <w:t>По време на официалната вечеря изпълнителят следва да осигури кратка фолклорна музикална програма /в рамките на 30-40 мин./. Програмата се съгласува предварително с възложителя преди събитието.</w:t>
      </w:r>
    </w:p>
    <w:p w:rsidR="000D1D97" w:rsidRPr="00BD0EE8" w:rsidRDefault="00942452" w:rsidP="00942452">
      <w:pPr>
        <w:numPr>
          <w:ilvl w:val="1"/>
          <w:numId w:val="20"/>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 xml:space="preserve"> </w:t>
      </w:r>
      <w:r w:rsidR="005E49B7" w:rsidRPr="00BD0EE8">
        <w:rPr>
          <w:rStyle w:val="value"/>
          <w:rFonts w:ascii="Times New Roman" w:hAnsi="Times New Roman"/>
          <w:sz w:val="24"/>
          <w:szCs w:val="24"/>
          <w:lang w:val="bg-BG"/>
        </w:rPr>
        <w:t xml:space="preserve">Заявка за осигуряване на изхранване ще бъде подадена до 10 дни преди срещата, като ще бъде посочен конкретния брой на заявените от участниците </w:t>
      </w:r>
      <w:proofErr w:type="spellStart"/>
      <w:r w:rsidR="005E49B7" w:rsidRPr="00BD0EE8">
        <w:rPr>
          <w:rStyle w:val="value"/>
          <w:rFonts w:ascii="Times New Roman" w:hAnsi="Times New Roman"/>
          <w:sz w:val="24"/>
          <w:szCs w:val="24"/>
          <w:lang w:val="bg-BG"/>
        </w:rPr>
        <w:t>обяди</w:t>
      </w:r>
      <w:proofErr w:type="spellEnd"/>
      <w:r w:rsidR="005E49B7" w:rsidRPr="00BD0EE8">
        <w:rPr>
          <w:rStyle w:val="value"/>
          <w:rFonts w:ascii="Times New Roman" w:hAnsi="Times New Roman"/>
          <w:sz w:val="24"/>
          <w:szCs w:val="24"/>
          <w:lang w:val="bg-BG"/>
        </w:rPr>
        <w:t xml:space="preserve">, вечери и закуски. Допустимо е да бъде извършена промяна в броя на заявените за изхранване лица до </w:t>
      </w:r>
      <w:r w:rsidR="005E49B7" w:rsidRPr="00BD0EE8">
        <w:rPr>
          <w:rFonts w:ascii="Times New Roman" w:hAnsi="Times New Roman"/>
          <w:sz w:val="24"/>
          <w:szCs w:val="24"/>
          <w:lang w:val="bg-BG"/>
        </w:rPr>
        <w:t>5</w:t>
      </w:r>
      <w:r w:rsidR="005E49B7" w:rsidRPr="00BD0EE8">
        <w:rPr>
          <w:rStyle w:val="value"/>
          <w:rFonts w:ascii="Times New Roman" w:hAnsi="Times New Roman"/>
          <w:sz w:val="24"/>
          <w:szCs w:val="24"/>
          <w:lang w:val="bg-BG"/>
        </w:rPr>
        <w:t xml:space="preserve"> дни преди провеждане на срещата.</w:t>
      </w:r>
    </w:p>
    <w:p w:rsidR="000D1D97" w:rsidRPr="00BD0EE8" w:rsidRDefault="00942452" w:rsidP="00942452">
      <w:pPr>
        <w:numPr>
          <w:ilvl w:val="1"/>
          <w:numId w:val="20"/>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 xml:space="preserve"> </w:t>
      </w:r>
      <w:r w:rsidR="005E49B7" w:rsidRPr="00BD0EE8">
        <w:rPr>
          <w:rStyle w:val="value"/>
          <w:rFonts w:ascii="Times New Roman" w:hAnsi="Times New Roman"/>
          <w:sz w:val="24"/>
          <w:szCs w:val="24"/>
          <w:lang w:val="bg-BG"/>
        </w:rPr>
        <w:t xml:space="preserve">Изпълнителят следва да представи за одобрение на Възложителя най-късно 3 дни преди събитието три варианта за всяка една от вечерите, </w:t>
      </w:r>
      <w:proofErr w:type="spellStart"/>
      <w:r w:rsidR="005E49B7" w:rsidRPr="00BD0EE8">
        <w:rPr>
          <w:rStyle w:val="value"/>
          <w:rFonts w:ascii="Times New Roman" w:hAnsi="Times New Roman"/>
          <w:sz w:val="24"/>
          <w:szCs w:val="24"/>
          <w:lang w:val="bg-BG"/>
        </w:rPr>
        <w:t>обядите</w:t>
      </w:r>
      <w:proofErr w:type="spellEnd"/>
      <w:r w:rsidR="005E49B7" w:rsidRPr="00BD0EE8">
        <w:rPr>
          <w:rStyle w:val="value"/>
          <w:rFonts w:ascii="Times New Roman" w:hAnsi="Times New Roman"/>
          <w:sz w:val="24"/>
          <w:szCs w:val="24"/>
          <w:lang w:val="bg-BG"/>
        </w:rPr>
        <w:t xml:space="preserve"> и закуските, като във всеки вариант следва да има и предложение за вегетарианско/постно меню. В случай, че Възложителят не одобри нито едно от посочените предложения Изпълнителят предлага нови варианти. Избраното меню и часовете на </w:t>
      </w:r>
      <w:proofErr w:type="spellStart"/>
      <w:r w:rsidR="005E49B7" w:rsidRPr="00BD0EE8">
        <w:rPr>
          <w:rStyle w:val="value"/>
          <w:rFonts w:ascii="Times New Roman" w:hAnsi="Times New Roman"/>
          <w:sz w:val="24"/>
          <w:szCs w:val="24"/>
          <w:lang w:val="bg-BG"/>
        </w:rPr>
        <w:t>обядите</w:t>
      </w:r>
      <w:proofErr w:type="spellEnd"/>
      <w:r w:rsidR="005E49B7" w:rsidRPr="00BD0EE8">
        <w:rPr>
          <w:rStyle w:val="value"/>
          <w:rFonts w:ascii="Times New Roman" w:hAnsi="Times New Roman"/>
          <w:sz w:val="24"/>
          <w:szCs w:val="24"/>
          <w:lang w:val="bg-BG"/>
        </w:rPr>
        <w:t>, вечерите и закуските следва да бъдат уточнени с Възложителя най-късно до 2 (два) работни дни преди провеждане на събитието.</w:t>
      </w:r>
    </w:p>
    <w:p w:rsidR="000D1D97" w:rsidRPr="00BD0EE8" w:rsidRDefault="000D1D97" w:rsidP="00942452">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rsidP="00942452">
      <w:pPr>
        <w:spacing w:after="0" w:line="240" w:lineRule="auto"/>
        <w:ind w:firstLine="567"/>
        <w:jc w:val="both"/>
        <w:rPr>
          <w:rFonts w:ascii="Times New Roman" w:eastAsia="Times New Roman" w:hAnsi="Times New Roman" w:cs="Times New Roman"/>
          <w:i/>
          <w:iCs/>
          <w:sz w:val="24"/>
          <w:szCs w:val="24"/>
          <w:lang w:val="bg-BG"/>
        </w:rPr>
      </w:pPr>
      <w:r w:rsidRPr="00BD0EE8">
        <w:rPr>
          <w:rFonts w:ascii="Times New Roman" w:hAnsi="Times New Roman"/>
          <w:i/>
          <w:iCs/>
          <w:sz w:val="24"/>
          <w:szCs w:val="24"/>
          <w:lang w:val="bg-BG"/>
        </w:rPr>
        <w:t>Забележка: Заплащането на изхранването ще се извършва на брой участници ползвали изхранване.</w:t>
      </w:r>
    </w:p>
    <w:p w:rsidR="000D1D97" w:rsidRPr="00BD0EE8" w:rsidRDefault="000D1D97">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rsidP="00942452">
      <w:pPr>
        <w:pStyle w:val="a5"/>
        <w:pageBreakBefore/>
        <w:numPr>
          <w:ilvl w:val="0"/>
          <w:numId w:val="48"/>
        </w:numPr>
        <w:tabs>
          <w:tab w:val="left" w:pos="3640"/>
        </w:tabs>
        <w:jc w:val="center"/>
        <w:rPr>
          <w:rFonts w:ascii="Times New Roman" w:hAnsi="Times New Roman"/>
          <w:b/>
          <w:bCs/>
          <w:sz w:val="26"/>
          <w:szCs w:val="26"/>
          <w:lang w:val="bg-BG"/>
        </w:rPr>
      </w:pPr>
      <w:r w:rsidRPr="00BD0EE8">
        <w:rPr>
          <w:rFonts w:ascii="Times New Roman" w:hAnsi="Times New Roman"/>
          <w:b/>
          <w:bCs/>
          <w:sz w:val="26"/>
          <w:szCs w:val="26"/>
          <w:lang w:val="bg-BG"/>
        </w:rPr>
        <w:lastRenderedPageBreak/>
        <w:t>Изисквания към участниците.</w:t>
      </w:r>
    </w:p>
    <w:p w:rsidR="000D1D97" w:rsidRPr="00BD0EE8" w:rsidRDefault="005E49B7">
      <w:pPr>
        <w:keepNext/>
        <w:keepLines/>
        <w:spacing w:before="40" w:after="0"/>
        <w:ind w:firstLine="567"/>
        <w:outlineLvl w:val="2"/>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1.Общи изисквания.</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1.</w:t>
      </w:r>
      <w:proofErr w:type="spellStart"/>
      <w:r w:rsidRPr="00BD0EE8">
        <w:rPr>
          <w:rFonts w:ascii="Times New Roman" w:hAnsi="Times New Roman"/>
          <w:b/>
          <w:bCs/>
          <w:sz w:val="24"/>
          <w:szCs w:val="24"/>
          <w:lang w:val="bg-BG"/>
        </w:rPr>
        <w:t>1</w:t>
      </w:r>
      <w:proofErr w:type="spellEnd"/>
      <w:r w:rsidRPr="00BD0EE8">
        <w:rPr>
          <w:rFonts w:ascii="Times New Roman" w:hAnsi="Times New Roman"/>
          <w:b/>
          <w:bCs/>
          <w:sz w:val="24"/>
          <w:szCs w:val="24"/>
          <w:lang w:val="bg-BG"/>
        </w:rPr>
        <w:t>.</w:t>
      </w:r>
      <w:r w:rsidRPr="00BD0EE8">
        <w:rPr>
          <w:rFonts w:ascii="Times New Roman" w:hAnsi="Times New Roman"/>
          <w:sz w:val="24"/>
          <w:szCs w:val="24"/>
          <w:lang w:val="bg-BG"/>
        </w:rPr>
        <w:t xml:space="preserve">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услугата, предмета на поръчката, съгласно законодателството на държавата, в която то е установено.</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дейностите, предмет на договора в държавата членка, в която са установени.</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1.2.</w:t>
      </w:r>
      <w:r w:rsidRPr="00BD0EE8">
        <w:rPr>
          <w:rFonts w:ascii="Times New Roman" w:hAnsi="Times New Roman"/>
          <w:sz w:val="24"/>
          <w:szCs w:val="24"/>
          <w:lang w:val="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за създаване на обединението, както и следната информация във връзка с конкретната обществена поръчка:</w:t>
      </w:r>
    </w:p>
    <w:p w:rsidR="000D1D97" w:rsidRPr="00BD0EE8" w:rsidRDefault="005E49B7">
      <w:pPr>
        <w:numPr>
          <w:ilvl w:val="0"/>
          <w:numId w:val="22"/>
        </w:numPr>
        <w:spacing w:after="0" w:line="240" w:lineRule="auto"/>
        <w:jc w:val="both"/>
        <w:rPr>
          <w:rFonts w:ascii="Times New Roman" w:hAnsi="Times New Roman"/>
          <w:sz w:val="24"/>
          <w:szCs w:val="24"/>
          <w:lang w:val="bg-BG"/>
        </w:rPr>
      </w:pPr>
      <w:r w:rsidRPr="00BD0EE8">
        <w:rPr>
          <w:rStyle w:val="value"/>
          <w:rFonts w:ascii="Times New Roman" w:hAnsi="Times New Roman"/>
          <w:sz w:val="24"/>
          <w:szCs w:val="24"/>
          <w:lang w:val="bg-BG"/>
        </w:rPr>
        <w:t>правата и задълженията на участниците в обединението;</w:t>
      </w:r>
    </w:p>
    <w:p w:rsidR="000D1D97" w:rsidRPr="00BD0EE8" w:rsidRDefault="005E49B7">
      <w:pPr>
        <w:numPr>
          <w:ilvl w:val="0"/>
          <w:numId w:val="22"/>
        </w:numPr>
        <w:spacing w:after="0" w:line="240" w:lineRule="auto"/>
        <w:jc w:val="both"/>
        <w:rPr>
          <w:rFonts w:ascii="Times New Roman" w:hAnsi="Times New Roman"/>
          <w:sz w:val="24"/>
          <w:szCs w:val="24"/>
          <w:lang w:val="bg-BG"/>
        </w:rPr>
      </w:pPr>
      <w:r w:rsidRPr="00BD0EE8">
        <w:rPr>
          <w:rStyle w:val="value"/>
          <w:rFonts w:ascii="Times New Roman" w:hAnsi="Times New Roman"/>
          <w:sz w:val="24"/>
          <w:szCs w:val="24"/>
          <w:lang w:val="bg-BG"/>
        </w:rPr>
        <w:t>разпределението на отговорността между членовете на обединението;</w:t>
      </w:r>
    </w:p>
    <w:p w:rsidR="000D1D97" w:rsidRPr="00BD0EE8" w:rsidRDefault="005E49B7">
      <w:pPr>
        <w:numPr>
          <w:ilvl w:val="0"/>
          <w:numId w:val="22"/>
        </w:numPr>
        <w:spacing w:after="0" w:line="240" w:lineRule="auto"/>
        <w:jc w:val="both"/>
        <w:rPr>
          <w:rFonts w:ascii="Times New Roman" w:hAnsi="Times New Roman"/>
          <w:sz w:val="24"/>
          <w:szCs w:val="24"/>
          <w:lang w:val="bg-BG"/>
        </w:rPr>
      </w:pPr>
      <w:r w:rsidRPr="00BD0EE8">
        <w:rPr>
          <w:rStyle w:val="value"/>
          <w:rFonts w:ascii="Times New Roman" w:hAnsi="Times New Roman"/>
          <w:sz w:val="24"/>
          <w:szCs w:val="24"/>
          <w:lang w:val="bg-BG"/>
        </w:rPr>
        <w:t>дейностите, които ще изпълнява всеки член на обединението.</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Участниците в обединението носят солидарна отговорност за изпълнение на договора за обществената поръчка.</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1.3.</w:t>
      </w:r>
      <w:r w:rsidRPr="00BD0EE8">
        <w:rPr>
          <w:rFonts w:ascii="Times New Roman" w:hAnsi="Times New Roman"/>
          <w:sz w:val="24"/>
          <w:szCs w:val="24"/>
          <w:lang w:val="bg-BG"/>
        </w:rPr>
        <w:t xml:space="preserve"> 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по реда предвиден в ЗОП и ППЗОП. </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1.4.</w:t>
      </w:r>
      <w:r w:rsidRPr="00BD0EE8">
        <w:rPr>
          <w:rFonts w:ascii="Times New Roman" w:hAnsi="Times New Roman"/>
          <w:sz w:val="24"/>
          <w:szCs w:val="24"/>
          <w:lang w:val="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1.5.</w:t>
      </w:r>
      <w:r w:rsidRPr="00BD0EE8">
        <w:rPr>
          <w:rFonts w:ascii="Times New Roman" w:hAnsi="Times New Roman"/>
          <w:sz w:val="24"/>
          <w:szCs w:val="24"/>
          <w:lang w:val="bg-BG"/>
        </w:rPr>
        <w:t xml:space="preserve"> В процедура за възлагане на обществена поръчка едно лице може да участва само в едно обединение.</w:t>
      </w:r>
    </w:p>
    <w:p w:rsidR="000D1D97" w:rsidRPr="00BD0EE8" w:rsidRDefault="005E49B7">
      <w:pPr>
        <w:spacing w:after="0"/>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1.6.</w:t>
      </w:r>
      <w:r w:rsidRPr="00BD0EE8">
        <w:rPr>
          <w:rFonts w:ascii="Times New Roman" w:hAnsi="Times New Roman"/>
          <w:sz w:val="24"/>
          <w:szCs w:val="24"/>
          <w:lang w:val="bg-BG"/>
        </w:rPr>
        <w:t xml:space="preserve"> Свързани лица не могат да бъдат самостоятелни участници в една и съща процедура.</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1.7.</w:t>
      </w:r>
      <w:r w:rsidRPr="00BD0EE8">
        <w:rPr>
          <w:rFonts w:ascii="Times New Roman" w:hAnsi="Times New Roman"/>
          <w:sz w:val="24"/>
          <w:szCs w:val="24"/>
          <w:lang w:val="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0D1D97" w:rsidRPr="00BD0EE8" w:rsidRDefault="005E49B7">
      <w:pPr>
        <w:spacing w:after="0" w:line="240" w:lineRule="auto"/>
        <w:ind w:firstLine="567"/>
        <w:jc w:val="both"/>
        <w:rPr>
          <w:rFonts w:ascii="Times New Roman" w:eastAsia="Times New Roman" w:hAnsi="Times New Roman" w:cs="Times New Roman"/>
          <w:b/>
          <w:bCs/>
          <w:i/>
          <w:iCs/>
          <w:sz w:val="24"/>
          <w:szCs w:val="24"/>
          <w:lang w:val="bg-BG"/>
        </w:rPr>
      </w:pPr>
      <w:r w:rsidRPr="00BD0EE8">
        <w:rPr>
          <w:rFonts w:ascii="Times New Roman" w:hAnsi="Times New Roman"/>
          <w:b/>
          <w:bCs/>
          <w:i/>
          <w:iCs/>
          <w:sz w:val="24"/>
          <w:szCs w:val="24"/>
          <w:lang w:val="bg-BG"/>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BD0EE8">
        <w:rPr>
          <w:rFonts w:ascii="Times New Roman" w:hAnsi="Times New Roman"/>
          <w:b/>
          <w:bCs/>
          <w:i/>
          <w:iCs/>
          <w:sz w:val="24"/>
          <w:szCs w:val="24"/>
          <w:lang w:val="bg-BG"/>
        </w:rPr>
        <w:t>относими</w:t>
      </w:r>
      <w:proofErr w:type="spellEnd"/>
      <w:r w:rsidRPr="00BD0EE8">
        <w:rPr>
          <w:rFonts w:ascii="Times New Roman" w:hAnsi="Times New Roman"/>
          <w:b/>
          <w:bCs/>
          <w:i/>
          <w:iCs/>
          <w:sz w:val="24"/>
          <w:szCs w:val="24"/>
          <w:lang w:val="bg-BG"/>
        </w:rPr>
        <w:t xml:space="preserve"> към обединението, ЕЕДОП се подава и за обединението. (чл. 67, ал. 6 от ЗОП)</w:t>
      </w:r>
    </w:p>
    <w:p w:rsidR="000D1D97" w:rsidRPr="00BD0EE8" w:rsidRDefault="000D1D97">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(чл. 41, ал. 1 от ППЗОП)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w:t>
      </w:r>
      <w:r w:rsidRPr="00BD0EE8">
        <w:rPr>
          <w:rFonts w:ascii="Times New Roman" w:hAnsi="Times New Roman"/>
          <w:sz w:val="24"/>
          <w:szCs w:val="24"/>
          <w:lang w:val="bg-BG"/>
        </w:rPr>
        <w:lastRenderedPageBreak/>
        <w:t>информацията относно изискванията по чл. 54, ал. 1, т. 1, 2 и 7 и чл. 55, ал. 1, т. 5 от ЗОП се попълва в отделен ЕЕДОП, подписан от съответното лице. (чл. 41, ал. 2 от ППЗОП)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В ЕЕДОП по чл. 41, ал. 1 от ППЗОП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(чл. 41, ал. 3 от ППЗОП)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При необходимост от деклариране на обстоятелствата по чл. 54, ал. 1, т. 3 - 6 и чл. 55, ал. 1, т. 1 - 4 от ЗОП, както и тези, свързани с критериите за подбор, </w:t>
      </w:r>
      <w:proofErr w:type="spellStart"/>
      <w:r w:rsidRPr="00BD0EE8">
        <w:rPr>
          <w:rFonts w:ascii="Times New Roman" w:hAnsi="Times New Roman"/>
          <w:sz w:val="24"/>
          <w:szCs w:val="24"/>
          <w:lang w:val="bg-BG"/>
        </w:rPr>
        <w:t>относими</w:t>
      </w:r>
      <w:proofErr w:type="spellEnd"/>
      <w:r w:rsidRPr="00BD0EE8">
        <w:rPr>
          <w:rFonts w:ascii="Times New Roman" w:hAnsi="Times New Roman"/>
          <w:sz w:val="24"/>
          <w:szCs w:val="24"/>
          <w:lang w:val="bg-BG"/>
        </w:rPr>
        <w:t xml:space="preserve"> към обединение, което не е юридическо лице, представляващият обединението подава ЕЕДОП за тези обстоятелства. (чл. 41, ал. 4 от ППЗОП)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Когато документи, свързани с участие в обществени поръчки, се подават от лице, което представлява кандидата или участници по пълномощие, в ЕЕДОП се посочва информация относно обхвата на представителната му власт. (чл. 41, ал. 5 от ППЗОП)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Основанията по чл. 55, ал. 1, т. 5 от ЗОП се отнасят до лицата, посочени в чл. 54, ал. 2 и ал. 3 от ЗОП. (чл. 55, ал. 3 от ЗОП)</w:t>
      </w:r>
    </w:p>
    <w:p w:rsidR="000D1D97" w:rsidRPr="00BD0EE8" w:rsidRDefault="000D1D97">
      <w:pPr>
        <w:shd w:val="clear" w:color="auto" w:fill="FEFEFE"/>
        <w:spacing w:after="0"/>
        <w:ind w:firstLine="567"/>
        <w:rPr>
          <w:rFonts w:ascii="Times New Roman" w:eastAsia="Times New Roman" w:hAnsi="Times New Roman" w:cs="Times New Roman"/>
          <w:sz w:val="24"/>
          <w:szCs w:val="24"/>
          <w:lang w:val="bg-BG"/>
        </w:rPr>
      </w:pPr>
    </w:p>
    <w:p w:rsidR="000D1D97" w:rsidRPr="00BD0EE8" w:rsidRDefault="005E49B7">
      <w:pPr>
        <w:shd w:val="clear" w:color="auto" w:fill="FEFEFE"/>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Лицата по чл. 54, ал. 2 от ЗОП са, както следва: (чл. 40, ал. 1 от ППЗОП)</w:t>
      </w:r>
    </w:p>
    <w:p w:rsidR="000D1D97" w:rsidRPr="00BD0EE8" w:rsidRDefault="005E49B7">
      <w:pPr>
        <w:shd w:val="clear" w:color="auto" w:fill="FEFEFE"/>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1. при събирателно дружество – лицата по чл. 84, ал. 1 и чл. 89, ал. 1 от Търговския закон;</w:t>
      </w:r>
    </w:p>
    <w:p w:rsidR="000D1D97" w:rsidRPr="00BD0EE8" w:rsidRDefault="005E49B7">
      <w:pPr>
        <w:shd w:val="clear" w:color="auto" w:fill="FEFEFE"/>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2. при командитно дружество – неограничено отговорните </w:t>
      </w:r>
      <w:proofErr w:type="spellStart"/>
      <w:r w:rsidRPr="00BD0EE8">
        <w:rPr>
          <w:rFonts w:ascii="Times New Roman" w:hAnsi="Times New Roman"/>
          <w:sz w:val="24"/>
          <w:szCs w:val="24"/>
          <w:lang w:val="bg-BG"/>
        </w:rPr>
        <w:t>съдружници</w:t>
      </w:r>
      <w:proofErr w:type="spellEnd"/>
      <w:r w:rsidRPr="00BD0EE8">
        <w:rPr>
          <w:rFonts w:ascii="Times New Roman" w:hAnsi="Times New Roman"/>
          <w:sz w:val="24"/>
          <w:szCs w:val="24"/>
          <w:lang w:val="bg-BG"/>
        </w:rPr>
        <w:t xml:space="preserve"> по чл. 105 от Търговския закон;</w:t>
      </w:r>
    </w:p>
    <w:p w:rsidR="000D1D97" w:rsidRPr="00BD0EE8" w:rsidRDefault="005E49B7">
      <w:pPr>
        <w:shd w:val="clear" w:color="auto" w:fill="FEFEFE"/>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0D1D97" w:rsidRPr="00BD0EE8" w:rsidRDefault="005E49B7">
      <w:pPr>
        <w:shd w:val="clear" w:color="auto" w:fill="FEFEFE"/>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4. при акционерно дружество – лицата по чл. 241, ал. 1, чл. 242, ал. 1 и чл. 244, ал. 1 от Търговския закон;</w:t>
      </w:r>
    </w:p>
    <w:p w:rsidR="000D1D97" w:rsidRPr="00BD0EE8" w:rsidRDefault="005E49B7">
      <w:pPr>
        <w:shd w:val="clear" w:color="auto" w:fill="FEFEFE"/>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5. при командитно дружество с акции – лицата по чл. 256 от Търговския закон;</w:t>
      </w:r>
    </w:p>
    <w:p w:rsidR="000D1D97" w:rsidRPr="00BD0EE8" w:rsidRDefault="005E49B7">
      <w:pPr>
        <w:shd w:val="clear" w:color="auto" w:fill="FEFEFE"/>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6. при едноличен търговец – физическото лице – търговец;</w:t>
      </w:r>
    </w:p>
    <w:p w:rsidR="000D1D97" w:rsidRPr="00BD0EE8" w:rsidRDefault="005E49B7">
      <w:pPr>
        <w:shd w:val="clear" w:color="auto" w:fill="FEFEFE"/>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D1D97" w:rsidRPr="00BD0EE8" w:rsidRDefault="005E49B7">
      <w:pPr>
        <w:shd w:val="clear" w:color="auto" w:fill="FEFEFE"/>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8. при кооперациите – лицата по чл. 20, ал. 1 и чл. 27, ал. 1 от Закона за кооперациите;</w:t>
      </w:r>
    </w:p>
    <w:p w:rsidR="000D1D97" w:rsidRPr="00BD0EE8" w:rsidRDefault="005E49B7">
      <w:pPr>
        <w:shd w:val="clear" w:color="auto" w:fill="FEFEFE"/>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0D1D97" w:rsidRPr="00BD0EE8" w:rsidRDefault="005E49B7">
      <w:pPr>
        <w:shd w:val="clear" w:color="auto" w:fill="FEFEFE"/>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10. при фондациите – лицата по чл. 35, ал. 1 от Закона за юридическите лица с нестопанска цел;</w:t>
      </w:r>
    </w:p>
    <w:p w:rsidR="000D1D97" w:rsidRPr="00BD0EE8" w:rsidRDefault="005E49B7">
      <w:pPr>
        <w:shd w:val="clear" w:color="auto" w:fill="FEFEFE"/>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11. в случаите по т. 1 - 7 – и </w:t>
      </w:r>
      <w:proofErr w:type="spellStart"/>
      <w:r w:rsidRPr="00BD0EE8">
        <w:rPr>
          <w:rFonts w:ascii="Times New Roman" w:hAnsi="Times New Roman"/>
          <w:sz w:val="24"/>
          <w:szCs w:val="24"/>
          <w:lang w:val="bg-BG"/>
        </w:rPr>
        <w:t>прокуристите</w:t>
      </w:r>
      <w:proofErr w:type="spellEnd"/>
      <w:r w:rsidRPr="00BD0EE8">
        <w:rPr>
          <w:rFonts w:ascii="Times New Roman" w:hAnsi="Times New Roman"/>
          <w:sz w:val="24"/>
          <w:szCs w:val="24"/>
          <w:lang w:val="bg-BG"/>
        </w:rPr>
        <w:t>, когато има такива;</w:t>
      </w:r>
    </w:p>
    <w:p w:rsidR="000D1D97" w:rsidRPr="00BD0EE8" w:rsidRDefault="005E49B7">
      <w:pPr>
        <w:shd w:val="clear" w:color="auto" w:fill="FEFEFE"/>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12. за чуждестранните лица – лицата, които представляват, управляват и контролират кандидата или участници съгласно законодателството на държавата, в която са установени.</w:t>
      </w:r>
    </w:p>
    <w:p w:rsidR="000D1D97" w:rsidRPr="00BD0EE8" w:rsidRDefault="005E49B7">
      <w:pPr>
        <w:shd w:val="clear" w:color="auto" w:fill="FEFEFE"/>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В случаите по т. 11 и 12, когато лицето има повече от един прокурист декларацията се подава само от </w:t>
      </w:r>
      <w:proofErr w:type="spellStart"/>
      <w:r w:rsidRPr="00BD0EE8">
        <w:rPr>
          <w:rFonts w:ascii="Times New Roman" w:hAnsi="Times New Roman"/>
          <w:sz w:val="24"/>
          <w:szCs w:val="24"/>
          <w:lang w:val="bg-BG"/>
        </w:rPr>
        <w:t>прокуриста</w:t>
      </w:r>
      <w:proofErr w:type="spellEnd"/>
      <w:r w:rsidRPr="00BD0EE8">
        <w:rPr>
          <w:rFonts w:ascii="Times New Roman" w:hAnsi="Times New Roman"/>
          <w:sz w:val="24"/>
          <w:szCs w:val="24"/>
          <w:lang w:val="bg-BG"/>
        </w:rPr>
        <w:t>, в чиято представителна власт е включена територията на Република България. (чл. 40, ал. 2 от ППЗОП)</w:t>
      </w:r>
    </w:p>
    <w:p w:rsidR="000D1D97" w:rsidRPr="00BD0EE8" w:rsidRDefault="005E49B7">
      <w:pPr>
        <w:shd w:val="clear" w:color="auto" w:fill="FEFEFE"/>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 (чл. 40, ал. 3 от ППЗОП)</w:t>
      </w:r>
    </w:p>
    <w:p w:rsidR="000D1D97" w:rsidRPr="00BD0EE8" w:rsidRDefault="005E49B7">
      <w:pPr>
        <w:spacing w:after="0" w:line="240" w:lineRule="auto"/>
        <w:ind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Участник, който при поискване от страна на Възложителя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ал. 3 от ЗОП, се отстранява от участие в процедурата.</w:t>
      </w:r>
    </w:p>
    <w:p w:rsidR="000D1D97" w:rsidRPr="00BD0EE8" w:rsidRDefault="000D1D97">
      <w:pPr>
        <w:spacing w:after="0" w:line="240" w:lineRule="auto"/>
        <w:ind w:firstLine="567"/>
        <w:jc w:val="both"/>
        <w:rPr>
          <w:rFonts w:ascii="Times New Roman" w:eastAsia="Times New Roman" w:hAnsi="Times New Roman" w:cs="Times New Roman"/>
          <w:b/>
          <w:bCs/>
          <w:i/>
          <w:iCs/>
          <w:sz w:val="24"/>
          <w:szCs w:val="24"/>
          <w:shd w:val="clear" w:color="auto" w:fill="FFFF00"/>
          <w:lang w:val="bg-BG"/>
        </w:rPr>
      </w:pPr>
    </w:p>
    <w:p w:rsidR="000D1D97" w:rsidRPr="00BD0EE8" w:rsidRDefault="005E49B7">
      <w:pPr>
        <w:widowControl w:val="0"/>
        <w:suppressAutoHyphens/>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За доказване на липсата на основания за отстраняване участникът, избран за изпълнител, представя посочените в чл. 58 от ЗОП документи.</w:t>
      </w:r>
    </w:p>
    <w:p w:rsidR="000D1D97" w:rsidRPr="00BD0EE8" w:rsidRDefault="000D1D97">
      <w:pPr>
        <w:shd w:val="clear" w:color="auto" w:fill="FFFFFF"/>
        <w:spacing w:after="0" w:line="240" w:lineRule="auto"/>
        <w:ind w:firstLine="567"/>
        <w:jc w:val="both"/>
        <w:rPr>
          <w:rFonts w:ascii="Times New Roman" w:eastAsia="Times New Roman" w:hAnsi="Times New Roman" w:cs="Times New Roman"/>
          <w:b/>
          <w:bCs/>
          <w:i/>
          <w:iCs/>
          <w:sz w:val="24"/>
          <w:szCs w:val="24"/>
          <w:shd w:val="clear" w:color="auto" w:fill="FFFF00"/>
          <w:lang w:val="bg-BG"/>
        </w:rPr>
      </w:pP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 xml:space="preserve">1.8. </w:t>
      </w:r>
      <w:r w:rsidRPr="00BD0EE8">
        <w:rPr>
          <w:rFonts w:ascii="Times New Roman" w:hAnsi="Times New Roman"/>
          <w:sz w:val="24"/>
          <w:szCs w:val="24"/>
          <w:lang w:val="bg-BG"/>
        </w:rPr>
        <w:t xml:space="preserve">Участниците в настоящата обществена поръчка могат да използват капацитета на трети лица при условията на чл. 65 от ЗОП и ППЗОП. </w:t>
      </w:r>
    </w:p>
    <w:p w:rsidR="000D1D97" w:rsidRPr="00BD0EE8" w:rsidRDefault="005E49B7">
      <w:pPr>
        <w:spacing w:line="240" w:lineRule="auto"/>
        <w:ind w:firstLine="567"/>
        <w:jc w:val="both"/>
        <w:rPr>
          <w:rFonts w:ascii="Times New Roman" w:eastAsia="Times New Roman" w:hAnsi="Times New Roman" w:cs="Times New Roman"/>
          <w:b/>
          <w:bCs/>
          <w:i/>
          <w:iCs/>
          <w:sz w:val="24"/>
          <w:szCs w:val="24"/>
          <w:lang w:val="bg-BG"/>
        </w:rPr>
      </w:pPr>
      <w:r w:rsidRPr="00BD0EE8">
        <w:rPr>
          <w:rFonts w:ascii="Times New Roman" w:hAnsi="Times New Roman"/>
          <w:i/>
          <w:iCs/>
          <w:sz w:val="24"/>
          <w:szCs w:val="24"/>
          <w:lang w:val="bg-BG"/>
        </w:rPr>
        <w:t>Когато участникът се позовава на капацитета на трети лица, посочва това в Част ІІ, Раздел „В“ от ЕЕДОП.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 xml:space="preserve">1.9. </w:t>
      </w:r>
      <w:r w:rsidRPr="00BD0EE8">
        <w:rPr>
          <w:rFonts w:ascii="Times New Roman" w:hAnsi="Times New Roman"/>
          <w:sz w:val="24"/>
          <w:szCs w:val="24"/>
          <w:lang w:val="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0D1D97" w:rsidRPr="00BD0EE8" w:rsidRDefault="005E49B7">
      <w:pPr>
        <w:spacing w:after="0" w:line="240" w:lineRule="auto"/>
        <w:ind w:firstLine="567"/>
        <w:jc w:val="both"/>
        <w:rPr>
          <w:rFonts w:ascii="Times New Roman" w:eastAsia="Times New Roman" w:hAnsi="Times New Roman" w:cs="Times New Roman"/>
          <w:i/>
          <w:iCs/>
          <w:sz w:val="24"/>
          <w:szCs w:val="24"/>
          <w:lang w:val="bg-BG"/>
        </w:rPr>
      </w:pPr>
      <w:r w:rsidRPr="00BD0EE8">
        <w:rPr>
          <w:rFonts w:ascii="Times New Roman" w:hAnsi="Times New Roman"/>
          <w:i/>
          <w:iCs/>
          <w:sz w:val="24"/>
          <w:szCs w:val="24"/>
          <w:lang w:val="bg-BG"/>
        </w:rPr>
        <w:t>Когато участникът е посочил, че ще използва подизпълнители, посочва делът на подизпълнителя, чрез попълване на Част IV, буква „В“ от ЕЕДОП на участници;</w:t>
      </w:r>
    </w:p>
    <w:p w:rsidR="000D1D97" w:rsidRPr="00BD0EE8" w:rsidRDefault="000D1D97">
      <w:pPr>
        <w:spacing w:after="0" w:line="240" w:lineRule="auto"/>
        <w:ind w:firstLine="567"/>
        <w:jc w:val="both"/>
        <w:rPr>
          <w:rFonts w:ascii="Times New Roman" w:eastAsia="Times New Roman" w:hAnsi="Times New Roman" w:cs="Times New Roman"/>
          <w:strike/>
          <w:sz w:val="24"/>
          <w:szCs w:val="24"/>
          <w:shd w:val="clear" w:color="auto" w:fill="FFFF00"/>
          <w:lang w:val="bg-BG"/>
        </w:rPr>
      </w:pPr>
    </w:p>
    <w:p w:rsidR="000D1D97" w:rsidRPr="00BD0EE8" w:rsidRDefault="005E49B7">
      <w:pPr>
        <w:keepNext/>
        <w:keepLines/>
        <w:spacing w:before="40" w:after="0"/>
        <w:ind w:firstLine="567"/>
        <w:jc w:val="both"/>
        <w:outlineLvl w:val="2"/>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2.1. Възложителят отстранява от участие в процедура за възлагане на обществена поръчка участник, когато:</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2.1.</w:t>
      </w:r>
      <w:proofErr w:type="spellStart"/>
      <w:r w:rsidRPr="00BD0EE8">
        <w:rPr>
          <w:rFonts w:ascii="Times New Roman" w:hAnsi="Times New Roman"/>
          <w:b/>
          <w:bCs/>
          <w:sz w:val="24"/>
          <w:szCs w:val="24"/>
          <w:lang w:val="bg-BG"/>
        </w:rPr>
        <w:t>1</w:t>
      </w:r>
      <w:proofErr w:type="spellEnd"/>
      <w:r w:rsidRPr="00BD0EE8">
        <w:rPr>
          <w:rFonts w:ascii="Times New Roman" w:hAnsi="Times New Roman"/>
          <w:b/>
          <w:bCs/>
          <w:sz w:val="24"/>
          <w:szCs w:val="24"/>
          <w:lang w:val="bg-BG"/>
        </w:rPr>
        <w:t>.</w:t>
      </w:r>
      <w:r w:rsidRPr="00BD0EE8">
        <w:rPr>
          <w:rFonts w:ascii="Times New Roman" w:hAnsi="Times New Roman"/>
          <w:sz w:val="24"/>
          <w:szCs w:val="24"/>
          <w:lang w:val="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 xml:space="preserve">2.1.2. </w:t>
      </w:r>
      <w:r w:rsidRPr="00BD0EE8">
        <w:rPr>
          <w:rFonts w:ascii="Times New Roman" w:hAnsi="Times New Roman"/>
          <w:sz w:val="24"/>
          <w:szCs w:val="24"/>
          <w:lang w:val="bg-BG"/>
        </w:rPr>
        <w:t>е осъден с влязла в сила присъда за престъпление, аналогично на тези по т. 2.1.1, в друга държава членка или трета страна (чл. 54, ал. 1, т. 2 от 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 xml:space="preserve">2.1.3. </w:t>
      </w:r>
      <w:r w:rsidRPr="00BD0EE8">
        <w:rPr>
          <w:rFonts w:ascii="Times New Roman" w:hAnsi="Times New Roman"/>
          <w:sz w:val="24"/>
          <w:szCs w:val="24"/>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участници, или аналогични задължения съгласно законодателството на държавата, в която участникът е установен, доказани с влязъл в сила акт на компетентен орган (чл. 54, ал. 1, т.3 от 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2.1.4.</w:t>
      </w:r>
      <w:r w:rsidRPr="00BD0EE8">
        <w:rPr>
          <w:rFonts w:ascii="Times New Roman" w:hAnsi="Times New Roman"/>
          <w:sz w:val="24"/>
          <w:szCs w:val="24"/>
          <w:lang w:val="bg-BG"/>
        </w:rPr>
        <w:t xml:space="preserve"> е налице неравнопоставеност в случаите по чл. 44, ал. 5 от ЗОП (чл. 54, ал. 1, т.4 от 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2.1.5.</w:t>
      </w:r>
      <w:r w:rsidRPr="00BD0EE8">
        <w:rPr>
          <w:rFonts w:ascii="Times New Roman" w:hAnsi="Times New Roman"/>
          <w:sz w:val="24"/>
          <w:szCs w:val="24"/>
          <w:lang w:val="bg-BG"/>
        </w:rPr>
        <w:t xml:space="preserve"> е установено, че: </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а)</w:t>
      </w:r>
      <w:r w:rsidRPr="00BD0EE8">
        <w:rPr>
          <w:rFonts w:ascii="Times New Roman" w:hAnsi="Times New Roman"/>
          <w:sz w:val="24"/>
          <w:szCs w:val="24"/>
          <w:lang w:val="bg-BG"/>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(чл. 54, ал. 1, т. 5, буква „а“ от 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б)</w:t>
      </w:r>
      <w:r w:rsidRPr="00BD0EE8">
        <w:rPr>
          <w:rFonts w:ascii="Times New Roman" w:hAnsi="Times New Roman"/>
          <w:sz w:val="24"/>
          <w:szCs w:val="24"/>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 буква „б“ от 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2.1.6.</w:t>
      </w:r>
      <w:r w:rsidRPr="00BD0EE8">
        <w:rPr>
          <w:rFonts w:ascii="Times New Roman" w:hAnsi="Times New Roman"/>
          <w:sz w:val="24"/>
          <w:szCs w:val="24"/>
          <w:lang w:val="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от 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2.1.7.</w:t>
      </w:r>
      <w:r w:rsidRPr="00BD0EE8">
        <w:rPr>
          <w:rFonts w:ascii="Times New Roman" w:hAnsi="Times New Roman"/>
          <w:sz w:val="24"/>
          <w:szCs w:val="24"/>
          <w:lang w:val="bg-BG"/>
        </w:rPr>
        <w:t xml:space="preserve"> е налице конфликт на интереси, който не може да бъде отстранен (чл. 54, ал. 1, т. 7 от 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w:t>
      </w:r>
      <w:proofErr w:type="spellStart"/>
      <w:r w:rsidRPr="00BD0EE8">
        <w:rPr>
          <w:rFonts w:ascii="Times New Roman" w:hAnsi="Times New Roman"/>
          <w:b/>
          <w:bCs/>
          <w:sz w:val="24"/>
          <w:szCs w:val="24"/>
          <w:lang w:val="bg-BG"/>
        </w:rPr>
        <w:t>2</w:t>
      </w:r>
      <w:proofErr w:type="spellEnd"/>
      <w:r w:rsidRPr="00BD0EE8">
        <w:rPr>
          <w:rFonts w:ascii="Times New Roman" w:hAnsi="Times New Roman"/>
          <w:b/>
          <w:bCs/>
          <w:sz w:val="24"/>
          <w:szCs w:val="24"/>
          <w:lang w:val="bg-BG"/>
        </w:rPr>
        <w:t>.</w:t>
      </w:r>
      <w:r w:rsidRPr="00BD0EE8">
        <w:rPr>
          <w:rFonts w:ascii="Times New Roman" w:hAnsi="Times New Roman"/>
          <w:sz w:val="24"/>
          <w:szCs w:val="24"/>
          <w:lang w:val="bg-BG"/>
        </w:rPr>
        <w:t xml:space="preserve"> Основанията по т. 2.1.1 и 2.1.2 и 2.1.7 се отнасят за лицата, които представляват участници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rsidRPr="00BD0EE8">
        <w:rPr>
          <w:rFonts w:ascii="Times New Roman" w:hAnsi="Times New Roman"/>
          <w:sz w:val="24"/>
          <w:szCs w:val="24"/>
          <w:lang w:val="bg-BG"/>
        </w:rPr>
        <w:t>правосубектността</w:t>
      </w:r>
      <w:proofErr w:type="spellEnd"/>
      <w:r w:rsidRPr="00BD0EE8">
        <w:rPr>
          <w:rFonts w:ascii="Times New Roman" w:hAnsi="Times New Roman"/>
          <w:sz w:val="24"/>
          <w:szCs w:val="24"/>
          <w:lang w:val="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BD0EE8">
        <w:rPr>
          <w:rFonts w:ascii="Times New Roman" w:hAnsi="Times New Roman"/>
          <w:sz w:val="24"/>
          <w:szCs w:val="24"/>
          <w:lang w:val="bg-BG"/>
        </w:rPr>
        <w:t>правосубектността</w:t>
      </w:r>
      <w:proofErr w:type="spellEnd"/>
      <w:r w:rsidRPr="00BD0EE8">
        <w:rPr>
          <w:rFonts w:ascii="Times New Roman" w:hAnsi="Times New Roman"/>
          <w:sz w:val="24"/>
          <w:szCs w:val="24"/>
          <w:lang w:val="bg-BG"/>
        </w:rPr>
        <w:t xml:space="preserve"> му. (чл. 54, ал. 2 от 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w:t>
      </w:r>
      <w:proofErr w:type="spellStart"/>
      <w:r w:rsidRPr="00BD0EE8">
        <w:rPr>
          <w:rFonts w:ascii="Times New Roman" w:hAnsi="Times New Roman"/>
          <w:b/>
          <w:bCs/>
          <w:sz w:val="24"/>
          <w:szCs w:val="24"/>
          <w:lang w:val="bg-BG"/>
        </w:rPr>
        <w:t>2</w:t>
      </w:r>
      <w:proofErr w:type="spellEnd"/>
      <w:r w:rsidRPr="00BD0EE8">
        <w:rPr>
          <w:rFonts w:ascii="Times New Roman" w:hAnsi="Times New Roman"/>
          <w:b/>
          <w:bCs/>
          <w:sz w:val="24"/>
          <w:szCs w:val="24"/>
          <w:lang w:val="bg-BG"/>
        </w:rPr>
        <w:t>.1.</w:t>
      </w:r>
      <w:r w:rsidRPr="00BD0EE8">
        <w:rPr>
          <w:rFonts w:ascii="Times New Roman" w:hAnsi="Times New Roman"/>
          <w:sz w:val="24"/>
          <w:szCs w:val="24"/>
          <w:lang w:val="bg-BG"/>
        </w:rPr>
        <w:t xml:space="preserve"> 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 (чл. 54, ал. 3 от 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 xml:space="preserve">2.3. </w:t>
      </w:r>
      <w:r w:rsidRPr="00BD0EE8">
        <w:rPr>
          <w:rFonts w:ascii="Times New Roman" w:hAnsi="Times New Roman"/>
          <w:sz w:val="24"/>
          <w:szCs w:val="24"/>
          <w:lang w:val="bg-BG"/>
        </w:rPr>
        <w:t xml:space="preserve">Основанието по т. 2.1.3 не се прилага, когато размерът на неплатените дължими данъци или </w:t>
      </w:r>
      <w:proofErr w:type="spellStart"/>
      <w:r w:rsidRPr="00BD0EE8">
        <w:rPr>
          <w:rFonts w:ascii="Times New Roman" w:hAnsi="Times New Roman"/>
          <w:sz w:val="24"/>
          <w:szCs w:val="24"/>
          <w:lang w:val="bg-BG"/>
        </w:rPr>
        <w:t>социалноосигурителни</w:t>
      </w:r>
      <w:proofErr w:type="spellEnd"/>
      <w:r w:rsidRPr="00BD0EE8">
        <w:rPr>
          <w:rFonts w:ascii="Times New Roman" w:hAnsi="Times New Roman"/>
          <w:sz w:val="24"/>
          <w:szCs w:val="24"/>
          <w:lang w:val="bg-BG"/>
        </w:rPr>
        <w:t xml:space="preserve"> вноски е до 1 на сто от сумата на годишния общ оборот </w:t>
      </w:r>
      <w:r w:rsidRPr="00BD0EE8">
        <w:rPr>
          <w:rFonts w:ascii="Times New Roman" w:hAnsi="Times New Roman"/>
          <w:sz w:val="24"/>
          <w:szCs w:val="24"/>
          <w:lang w:val="bg-BG"/>
        </w:rPr>
        <w:lastRenderedPageBreak/>
        <w:t>за последната приключена финансова година, но не повече от 50 000 лв. (чл. 54, ал. 5 от 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2.4.</w:t>
      </w:r>
      <w:r w:rsidRPr="00BD0EE8">
        <w:rPr>
          <w:rFonts w:ascii="Times New Roman" w:hAnsi="Times New Roman"/>
          <w:sz w:val="24"/>
          <w:szCs w:val="24"/>
          <w:lang w:val="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2.4.1.</w:t>
      </w:r>
      <w:r w:rsidRPr="00BD0EE8">
        <w:rPr>
          <w:rFonts w:ascii="Times New Roman" w:hAnsi="Times New Roman"/>
          <w:sz w:val="24"/>
          <w:szCs w:val="24"/>
          <w:lang w:val="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 1 от 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2.4.2.</w:t>
      </w:r>
      <w:r w:rsidRPr="00BD0EE8">
        <w:rPr>
          <w:rFonts w:ascii="Times New Roman" w:hAnsi="Times New Roman"/>
          <w:sz w:val="24"/>
          <w:szCs w:val="24"/>
          <w:lang w:val="bg-BG"/>
        </w:rPr>
        <w:t xml:space="preserve"> сключил е споразумение с други лица с цел нарушаване на конкуренцията, когато нарушението е установено с акт на компетентен орган (чл. 55, ал. 1, т. 3 от 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2.4.3.</w:t>
      </w:r>
      <w:r w:rsidRPr="00BD0EE8">
        <w:rPr>
          <w:rFonts w:ascii="Times New Roman" w:hAnsi="Times New Roman"/>
          <w:sz w:val="24"/>
          <w:szCs w:val="24"/>
          <w:lang w:val="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2.5.</w:t>
      </w:r>
      <w:r w:rsidRPr="00BD0EE8">
        <w:rPr>
          <w:rFonts w:ascii="Times New Roman" w:hAnsi="Times New Roman"/>
          <w:sz w:val="24"/>
          <w:szCs w:val="24"/>
          <w:lang w:val="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0D1D97" w:rsidRPr="00BD0EE8" w:rsidRDefault="000D1D97">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Основанията за отстраняване се прилагат до изтичане на сроковете посочени в чл. 57 от ЗОП.</w:t>
      </w:r>
    </w:p>
    <w:p w:rsidR="000D1D97" w:rsidRPr="00BD0EE8" w:rsidRDefault="000D1D97">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 Като доказателства за надеждността на участници се представят документите, посочени в чл. 45, ал. 2 от ППЗОП.</w:t>
      </w:r>
    </w:p>
    <w:p w:rsidR="000D1D97" w:rsidRPr="00BD0EE8" w:rsidRDefault="000D1D97">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0D1D97" w:rsidRPr="00BD0EE8" w:rsidRDefault="000D1D97">
      <w:pPr>
        <w:spacing w:after="0" w:line="240" w:lineRule="auto"/>
        <w:ind w:firstLine="567"/>
        <w:jc w:val="both"/>
        <w:rPr>
          <w:rFonts w:ascii="Times New Roman" w:eastAsia="Times New Roman" w:hAnsi="Times New Roman" w:cs="Times New Roman"/>
          <w:b/>
          <w:bCs/>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2.6.</w:t>
      </w:r>
      <w:r w:rsidRPr="00BD0EE8">
        <w:rPr>
          <w:rFonts w:ascii="Times New Roman" w:hAnsi="Times New Roman"/>
          <w:sz w:val="24"/>
          <w:szCs w:val="24"/>
          <w:lang w:val="bg-BG"/>
        </w:rPr>
        <w:t xml:space="preserve"> Освен на основанията по чл. 54 от ЗОП и посочените от възложителя основания по чл. 55 от ЗОП, възложителят отстранява:</w:t>
      </w:r>
    </w:p>
    <w:p w:rsidR="000D1D97" w:rsidRPr="00BD0EE8" w:rsidRDefault="000D1D97">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2.6.1.</w:t>
      </w:r>
      <w:r w:rsidRPr="00BD0EE8">
        <w:rPr>
          <w:rFonts w:ascii="Times New Roman" w:hAnsi="Times New Roman"/>
          <w:sz w:val="24"/>
          <w:szCs w:val="24"/>
          <w:lang w:val="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 (чл. 107, т. 1 от ЗОП)</w:t>
      </w:r>
    </w:p>
    <w:p w:rsidR="000D1D97" w:rsidRPr="00BD0EE8" w:rsidRDefault="000D1D97">
      <w:pPr>
        <w:spacing w:after="0" w:line="240" w:lineRule="auto"/>
        <w:ind w:firstLine="567"/>
        <w:jc w:val="both"/>
        <w:rPr>
          <w:rFonts w:ascii="Times New Roman" w:eastAsia="Times New Roman" w:hAnsi="Times New Roman" w:cs="Times New Roman"/>
          <w:b/>
          <w:bCs/>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2.6.2.</w:t>
      </w:r>
      <w:r w:rsidRPr="00BD0EE8">
        <w:rPr>
          <w:rFonts w:ascii="Times New Roman" w:hAnsi="Times New Roman"/>
          <w:sz w:val="24"/>
          <w:szCs w:val="24"/>
          <w:lang w:val="bg-BG"/>
        </w:rPr>
        <w:t xml:space="preserve"> Участник, който е представил оферта, която не отговаря на (чл. 107, т. 2 от ЗОП):</w:t>
      </w:r>
    </w:p>
    <w:p w:rsidR="000D1D97" w:rsidRPr="00BD0EE8" w:rsidRDefault="005E49B7">
      <w:pPr>
        <w:spacing w:after="0" w:line="240" w:lineRule="auto"/>
        <w:ind w:firstLine="567"/>
        <w:jc w:val="both"/>
        <w:rPr>
          <w:lang w:val="bg-BG"/>
        </w:rPr>
      </w:pPr>
      <w:r w:rsidRPr="00BD0EE8">
        <w:rPr>
          <w:rFonts w:ascii="Times New Roman" w:hAnsi="Times New Roman"/>
          <w:b/>
          <w:bCs/>
          <w:sz w:val="24"/>
          <w:szCs w:val="24"/>
          <w:lang w:val="bg-BG"/>
        </w:rPr>
        <w:t>а)</w:t>
      </w:r>
      <w:r w:rsidRPr="00BD0EE8">
        <w:rPr>
          <w:rFonts w:ascii="Times New Roman" w:hAnsi="Times New Roman"/>
          <w:sz w:val="24"/>
          <w:szCs w:val="24"/>
          <w:lang w:val="bg-BG"/>
        </w:rPr>
        <w:t xml:space="preserve"> предварително обявените условия за изпълнение на поръчката;</w:t>
      </w:r>
      <w:r w:rsidRPr="00BD0EE8">
        <w:rPr>
          <w:rStyle w:val="value"/>
          <w:lang w:val="bg-BG"/>
        </w:rPr>
        <w:t xml:space="preserve"> </w:t>
      </w:r>
      <w:r w:rsidRPr="00BD0EE8">
        <w:rPr>
          <w:rFonts w:ascii="Times New Roman" w:hAnsi="Times New Roman"/>
          <w:sz w:val="24"/>
          <w:szCs w:val="24"/>
          <w:lang w:val="bg-BG"/>
        </w:rPr>
        <w:t>(чл. 107, т. 2, б. „а“ от ЗОП)</w:t>
      </w:r>
    </w:p>
    <w:p w:rsidR="000D1D97" w:rsidRPr="00BD0EE8" w:rsidRDefault="005E49B7">
      <w:pPr>
        <w:spacing w:after="0" w:line="240" w:lineRule="auto"/>
        <w:ind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б)</w:t>
      </w:r>
      <w:r w:rsidRPr="00BD0EE8">
        <w:rPr>
          <w:rFonts w:ascii="Times New Roman" w:hAnsi="Times New Roman"/>
          <w:sz w:val="24"/>
          <w:szCs w:val="24"/>
          <w:lang w:val="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(чл. 107, т. 2, б. „б“ от ЗОП); </w:t>
      </w:r>
      <w:r w:rsidRPr="00BD0EE8">
        <w:rPr>
          <w:rFonts w:ascii="Times New Roman" w:hAnsi="Times New Roman"/>
          <w:b/>
          <w:bCs/>
          <w:sz w:val="24"/>
          <w:szCs w:val="24"/>
          <w:lang w:val="bg-BG"/>
        </w:rPr>
        <w:t xml:space="preserve">Участникът следва да декларира в част III., буква „В“ от Единния европейски документ за обществени поръчки (ЕЕДОП), че не е </w:t>
      </w:r>
      <w:r w:rsidRPr="00BD0EE8">
        <w:rPr>
          <w:rFonts w:ascii="Times New Roman" w:hAnsi="Times New Roman"/>
          <w:b/>
          <w:bCs/>
          <w:sz w:val="24"/>
          <w:szCs w:val="24"/>
          <w:lang w:val="bg-BG"/>
        </w:rPr>
        <w:lastRenderedPageBreak/>
        <w:t>нарушил задълженията си в областта на екологичното, социалното или трудовото право.</w:t>
      </w:r>
    </w:p>
    <w:p w:rsidR="000D1D97" w:rsidRPr="00BD0EE8" w:rsidRDefault="000D1D97">
      <w:pPr>
        <w:spacing w:after="0" w:line="240" w:lineRule="auto"/>
        <w:ind w:firstLine="567"/>
        <w:jc w:val="both"/>
        <w:rPr>
          <w:rFonts w:ascii="Times New Roman" w:eastAsia="Times New Roman" w:hAnsi="Times New Roman" w:cs="Times New Roman"/>
          <w:b/>
          <w:bCs/>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2.6.3.</w:t>
      </w:r>
      <w:r w:rsidRPr="00BD0EE8">
        <w:rPr>
          <w:rFonts w:ascii="Times New Roman" w:hAnsi="Times New Roman"/>
          <w:sz w:val="24"/>
          <w:szCs w:val="24"/>
          <w:lang w:val="bg-BG"/>
        </w:rPr>
        <w:t xml:space="preserve"> Участник, който не е представил в срок обосновката по чл. 72, ал. 1 от ЗОП или чиято оферта не е приета съгласно чл. 72, ал. 3 – 5 от ЗОП; (чл. 107, т. 3 от ЗОП)</w:t>
      </w:r>
    </w:p>
    <w:p w:rsidR="000D1D97" w:rsidRPr="00BD0EE8" w:rsidRDefault="000D1D97">
      <w:pPr>
        <w:spacing w:after="0" w:line="240" w:lineRule="auto"/>
        <w:ind w:firstLine="567"/>
        <w:jc w:val="both"/>
        <w:rPr>
          <w:rFonts w:ascii="Times New Roman" w:eastAsia="Times New Roman" w:hAnsi="Times New Roman" w:cs="Times New Roman"/>
          <w:b/>
          <w:bCs/>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2.6.4.</w:t>
      </w:r>
      <w:r w:rsidRPr="00BD0EE8">
        <w:rPr>
          <w:rFonts w:ascii="Times New Roman" w:hAnsi="Times New Roman"/>
          <w:sz w:val="24"/>
          <w:szCs w:val="24"/>
          <w:lang w:val="bg-BG"/>
        </w:rPr>
        <w:t xml:space="preserve"> Участници, които са свързани лица*; (чл. 107, т. 4 от ЗОП)</w:t>
      </w:r>
    </w:p>
    <w:p w:rsidR="000D1D97" w:rsidRPr="00BD0EE8" w:rsidRDefault="005E49B7">
      <w:pPr>
        <w:spacing w:after="0" w:line="240" w:lineRule="auto"/>
        <w:ind w:firstLine="567"/>
        <w:jc w:val="both"/>
        <w:rPr>
          <w:rFonts w:ascii="Times New Roman" w:eastAsia="Times New Roman" w:hAnsi="Times New Roman" w:cs="Times New Roman"/>
          <w:i/>
          <w:iCs/>
          <w:sz w:val="24"/>
          <w:szCs w:val="24"/>
          <w:lang w:val="bg-BG"/>
        </w:rPr>
      </w:pPr>
      <w:r w:rsidRPr="00BD0EE8">
        <w:rPr>
          <w:rFonts w:ascii="Times New Roman" w:hAnsi="Times New Roman"/>
          <w:i/>
          <w:iCs/>
          <w:sz w:val="24"/>
          <w:szCs w:val="24"/>
          <w:lang w:val="bg-BG"/>
        </w:rPr>
        <w:t>* „Свързани лица“ са тези по смисъла на § 1, т. 13 и 14 от допълнителните разпоредби на Закона за публичното предлагане на ценни книжа.</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че не е свързано лице с друг участник в процедурата.</w:t>
      </w:r>
    </w:p>
    <w:p w:rsidR="000D1D97" w:rsidRPr="00BD0EE8" w:rsidRDefault="000D1D97">
      <w:pPr>
        <w:spacing w:after="0" w:line="240" w:lineRule="auto"/>
        <w:ind w:firstLine="567"/>
        <w:jc w:val="both"/>
        <w:rPr>
          <w:rFonts w:ascii="Times New Roman" w:eastAsia="Times New Roman" w:hAnsi="Times New Roman" w:cs="Times New Roman"/>
          <w:b/>
          <w:bCs/>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2.6.5.</w:t>
      </w:r>
      <w:r w:rsidRPr="00BD0EE8">
        <w:rPr>
          <w:rFonts w:ascii="Times New Roman" w:hAnsi="Times New Roman"/>
          <w:sz w:val="24"/>
          <w:szCs w:val="24"/>
          <w:lang w:val="bg-BG"/>
        </w:rPr>
        <w:t xml:space="preserve"> кандидат или участник, подал заявление за участие или оферта, които не отговарят на условията за представяне, включително за форма, начин, срок и валидност; (чл. 107, т. 5 от ЗОП).</w:t>
      </w:r>
    </w:p>
    <w:p w:rsidR="000D1D97" w:rsidRPr="00BD0EE8" w:rsidRDefault="000D1D97">
      <w:pPr>
        <w:spacing w:after="0" w:line="240" w:lineRule="auto"/>
        <w:ind w:firstLine="567"/>
        <w:jc w:val="both"/>
        <w:rPr>
          <w:rFonts w:ascii="Times New Roman" w:eastAsia="Times New Roman" w:hAnsi="Times New Roman" w:cs="Times New Roman"/>
          <w:b/>
          <w:bCs/>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2.6.</w:t>
      </w:r>
      <w:proofErr w:type="spellStart"/>
      <w:r w:rsidRPr="00BD0EE8">
        <w:rPr>
          <w:rFonts w:ascii="Times New Roman" w:hAnsi="Times New Roman"/>
          <w:b/>
          <w:bCs/>
          <w:sz w:val="24"/>
          <w:szCs w:val="24"/>
          <w:lang w:val="bg-BG"/>
        </w:rPr>
        <w:t>6</w:t>
      </w:r>
      <w:proofErr w:type="spellEnd"/>
      <w:r w:rsidRPr="00BD0EE8">
        <w:rPr>
          <w:rFonts w:ascii="Times New Roman" w:hAnsi="Times New Roman"/>
          <w:b/>
          <w:bCs/>
          <w:sz w:val="24"/>
          <w:szCs w:val="24"/>
          <w:lang w:val="bg-BG"/>
        </w:rPr>
        <w:t>.</w:t>
      </w:r>
      <w:r w:rsidRPr="00BD0EE8">
        <w:rPr>
          <w:rFonts w:ascii="Times New Roman" w:hAnsi="Times New Roman"/>
          <w:sz w:val="24"/>
          <w:szCs w:val="24"/>
          <w:lang w:val="bg-BG"/>
        </w:rPr>
        <w:t xml:space="preserve"> лице, което е нарушило забрана по чл. 101, ал. 9 или 10 ЗОП (чл. 107, </w:t>
      </w:r>
      <w:r w:rsidR="000064C8" w:rsidRPr="00BD0EE8">
        <w:rPr>
          <w:rFonts w:ascii="Times New Roman" w:hAnsi="Times New Roman"/>
          <w:sz w:val="24"/>
          <w:szCs w:val="24"/>
          <w:lang w:val="bg-BG"/>
        </w:rPr>
        <w:t>т. 6</w:t>
      </w:r>
      <w:r w:rsidRPr="00BD0EE8">
        <w:rPr>
          <w:rFonts w:ascii="Times New Roman" w:hAnsi="Times New Roman"/>
          <w:sz w:val="24"/>
          <w:szCs w:val="24"/>
          <w:lang w:val="bg-BG"/>
        </w:rPr>
        <w:t xml:space="preserve"> от ЗОП).</w:t>
      </w:r>
    </w:p>
    <w:p w:rsidR="000D1D97" w:rsidRPr="00BD0EE8" w:rsidRDefault="000D1D97">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3. Деклариране на обстоятелствата за лично състояние по отношение на обстоятелствата по чл. 54, ал. 1, т. 1 от ЗОП.</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3.1.</w:t>
      </w:r>
      <w:proofErr w:type="spellStart"/>
      <w:r w:rsidRPr="00BD0EE8">
        <w:rPr>
          <w:rFonts w:ascii="Times New Roman" w:hAnsi="Times New Roman"/>
          <w:b/>
          <w:bCs/>
          <w:sz w:val="24"/>
          <w:szCs w:val="24"/>
          <w:lang w:val="bg-BG"/>
        </w:rPr>
        <w:t>1</w:t>
      </w:r>
      <w:proofErr w:type="spellEnd"/>
      <w:r w:rsidRPr="00BD0EE8">
        <w:rPr>
          <w:rFonts w:ascii="Times New Roman" w:hAnsi="Times New Roman"/>
          <w:b/>
          <w:bCs/>
          <w:sz w:val="24"/>
          <w:szCs w:val="24"/>
          <w:lang w:val="bg-BG"/>
        </w:rPr>
        <w:t>.</w:t>
      </w:r>
      <w:r w:rsidRPr="00BD0EE8">
        <w:rPr>
          <w:rFonts w:ascii="Times New Roman" w:hAnsi="Times New Roman"/>
          <w:sz w:val="24"/>
          <w:szCs w:val="24"/>
          <w:lang w:val="bg-BG"/>
        </w:rPr>
        <w:t xml:space="preserve"> В Част ІІІ, буква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 xml:space="preserve">- </w:t>
      </w:r>
      <w:r w:rsidRPr="00BD0EE8">
        <w:rPr>
          <w:rFonts w:ascii="Times New Roman" w:hAnsi="Times New Roman"/>
          <w:sz w:val="24"/>
          <w:szCs w:val="24"/>
          <w:lang w:val="bg-BG"/>
        </w:rPr>
        <w:t>Участие в престъпна организация – по чл. 321 и 321а от НК;</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 Корупция – по чл. 301 – 307 от НК; </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 xml:space="preserve">- </w:t>
      </w:r>
      <w:r w:rsidRPr="00BD0EE8">
        <w:rPr>
          <w:rFonts w:ascii="Times New Roman" w:hAnsi="Times New Roman"/>
          <w:sz w:val="24"/>
          <w:szCs w:val="24"/>
          <w:lang w:val="bg-BG"/>
        </w:rPr>
        <w:t>Измама – по чл. 209 – 213 от НК;</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w:t>
      </w:r>
      <w:r w:rsidRPr="00BD0EE8">
        <w:rPr>
          <w:rFonts w:ascii="Times New Roman" w:hAnsi="Times New Roman"/>
          <w:sz w:val="24"/>
          <w:szCs w:val="24"/>
          <w:lang w:val="bg-BG"/>
        </w:rPr>
        <w:t>Терористични престъпления или престъпления, които са свързани с терористични дейности - по чл. 108а, ал. 1 от НК;</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 xml:space="preserve">- </w:t>
      </w:r>
      <w:r w:rsidRPr="00BD0EE8">
        <w:rPr>
          <w:rFonts w:ascii="Times New Roman" w:hAnsi="Times New Roman"/>
          <w:sz w:val="24"/>
          <w:szCs w:val="24"/>
          <w:lang w:val="bg-BG"/>
        </w:rPr>
        <w:t>Изпиране на пари или финансиране на тероризъм – по чл. 253, 253а, или 253б от НК и по чл. 108а, ал. 2 от НК;</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w:t>
      </w:r>
      <w:r w:rsidRPr="00BD0EE8">
        <w:rPr>
          <w:rFonts w:ascii="Times New Roman" w:hAnsi="Times New Roman"/>
          <w:sz w:val="24"/>
          <w:szCs w:val="24"/>
          <w:lang w:val="bg-BG"/>
        </w:rPr>
        <w:t xml:space="preserve"> Детски труд и други форми на трафик на хора – по чл. 192а или 159а - 159г от НК.</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3.1.2.</w:t>
      </w:r>
      <w:r w:rsidRPr="00BD0EE8">
        <w:rPr>
          <w:rFonts w:ascii="Times New Roman" w:hAnsi="Times New Roman"/>
          <w:sz w:val="24"/>
          <w:szCs w:val="24"/>
          <w:lang w:val="bg-BG"/>
        </w:rPr>
        <w:t xml:space="preserve"> В Част ІІІ, буква А от ЕЕДОП, участниците посочват информация за престъпления, аналогични на посочените в т. 3.1.</w:t>
      </w:r>
      <w:proofErr w:type="spellStart"/>
      <w:r w:rsidRPr="00BD0EE8">
        <w:rPr>
          <w:rFonts w:ascii="Times New Roman" w:hAnsi="Times New Roman"/>
          <w:sz w:val="24"/>
          <w:szCs w:val="24"/>
          <w:lang w:val="bg-BG"/>
        </w:rPr>
        <w:t>1</w:t>
      </w:r>
      <w:proofErr w:type="spellEnd"/>
      <w:r w:rsidRPr="00BD0EE8">
        <w:rPr>
          <w:rFonts w:ascii="Times New Roman" w:hAnsi="Times New Roman"/>
          <w:sz w:val="24"/>
          <w:szCs w:val="24"/>
          <w:lang w:val="bg-BG"/>
        </w:rPr>
        <w:t>. при наличие на влязла в сила присъда, освен ако е реабилитиран, в друга държава членка или трета страна.</w:t>
      </w:r>
    </w:p>
    <w:p w:rsidR="000D1D97" w:rsidRPr="00BD0EE8" w:rsidRDefault="000D1D97">
      <w:pPr>
        <w:spacing w:after="0" w:line="240" w:lineRule="auto"/>
        <w:ind w:firstLine="567"/>
        <w:jc w:val="both"/>
        <w:rPr>
          <w:rFonts w:ascii="Times New Roman" w:eastAsia="Times New Roman" w:hAnsi="Times New Roman" w:cs="Times New Roman"/>
          <w:i/>
          <w:iCs/>
          <w:sz w:val="24"/>
          <w:szCs w:val="24"/>
          <w:lang w:val="bg-BG"/>
        </w:rPr>
      </w:pPr>
    </w:p>
    <w:p w:rsidR="000D1D97" w:rsidRPr="00BD0EE8" w:rsidRDefault="005E49B7">
      <w:pPr>
        <w:keepNext/>
        <w:keepLines/>
        <w:spacing w:before="40" w:after="0"/>
        <w:ind w:firstLine="567"/>
        <w:outlineLvl w:val="2"/>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4. Специфични национални основания за изключване:</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4.1.</w:t>
      </w:r>
      <w:r w:rsidRPr="00BD0EE8">
        <w:rPr>
          <w:rFonts w:ascii="Times New Roman" w:hAnsi="Times New Roman"/>
          <w:sz w:val="24"/>
          <w:szCs w:val="24"/>
          <w:lang w:val="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е налице изключение по чл. 4 от същия закон.</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i/>
          <w:iCs/>
          <w:sz w:val="24"/>
          <w:szCs w:val="24"/>
          <w:lang w:val="bg-BG"/>
        </w:rPr>
        <w:t>Когато участник в процедурата е обединение, което не е юридическо лице, т. 4.1. се прилагат за всяко физическо или юридическо лице, включено в обединението.</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4.2.</w:t>
      </w:r>
      <w:r w:rsidRPr="00BD0EE8">
        <w:rPr>
          <w:rFonts w:ascii="Times New Roman" w:hAnsi="Times New Roman"/>
          <w:sz w:val="24"/>
          <w:szCs w:val="24"/>
          <w:lang w:val="bg-BG"/>
        </w:rPr>
        <w:t xml:space="preserve"> Не може да бъде участник в процедурата и съответно ще бъде отстранен, когато е осъден с влязла в сила присъда, за престъпление по чл. 172, чл. 194 – 208, чл. 213а – 217, чл. 219 – 252, чл. 254а – 260 и чл. 352 - 353е от НК. В Част ІІІ, Раздел Г от ЕЕДОП участникът следва да предостави информация относно наличието или липсата на окончателни присъди, за престъпления по чл. 172, чл. 194 – 208, чл. 213 а – 217, чл. 219 – 252 и чл. 254а – 260, чл. 352 - 353е от НК.</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Участниците посочват информация за престъпления, аналогични на посочените в т. 4.2 при наличие на присъда, в друга държава членка или трета страна.</w:t>
      </w:r>
    </w:p>
    <w:p w:rsidR="000D1D97" w:rsidRPr="00BD0EE8" w:rsidRDefault="005E49B7">
      <w:pPr>
        <w:spacing w:after="0" w:line="240" w:lineRule="auto"/>
        <w:ind w:right="68"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lastRenderedPageBreak/>
        <w:t>4.3.1</w:t>
      </w:r>
      <w:r w:rsidRPr="00BD0EE8">
        <w:rPr>
          <w:rFonts w:ascii="Times New Roman" w:hAnsi="Times New Roman"/>
          <w:sz w:val="24"/>
          <w:szCs w:val="24"/>
          <w:lang w:val="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BD0EE8">
        <w:rPr>
          <w:rFonts w:ascii="Times New Roman" w:hAnsi="Times New Roman"/>
          <w:kern w:val="2"/>
          <w:sz w:val="24"/>
          <w:szCs w:val="24"/>
          <w:lang w:val="bg-BG"/>
        </w:rPr>
        <w:t xml:space="preserve">че не е свързано лице с друг участник в процедурата. </w:t>
      </w:r>
    </w:p>
    <w:p w:rsidR="000D1D97" w:rsidRPr="00BD0EE8" w:rsidRDefault="005E49B7">
      <w:pPr>
        <w:spacing w:after="0" w:line="240" w:lineRule="auto"/>
        <w:ind w:right="68" w:firstLine="567"/>
        <w:jc w:val="both"/>
        <w:rPr>
          <w:rFonts w:ascii="Times New Roman" w:eastAsia="Times New Roman" w:hAnsi="Times New Roman" w:cs="Times New Roman"/>
          <w:sz w:val="24"/>
          <w:szCs w:val="24"/>
          <w:lang w:val="bg-BG"/>
        </w:rPr>
      </w:pPr>
      <w:r w:rsidRPr="00BD0EE8">
        <w:rPr>
          <w:rFonts w:ascii="Times New Roman" w:hAnsi="Times New Roman"/>
          <w:b/>
          <w:bCs/>
          <w:kern w:val="2"/>
          <w:sz w:val="24"/>
          <w:szCs w:val="24"/>
          <w:lang w:val="bg-BG"/>
        </w:rPr>
        <w:t xml:space="preserve">4.3.2. </w:t>
      </w:r>
      <w:r w:rsidRPr="00BD0EE8">
        <w:rPr>
          <w:rFonts w:ascii="Times New Roman" w:hAnsi="Times New Roman"/>
          <w:kern w:val="2"/>
          <w:sz w:val="24"/>
          <w:szCs w:val="24"/>
          <w:lang w:val="bg-BG"/>
        </w:rPr>
        <w:t>Не може да подава самостоятелно оферта лице, което участва в обединение или е дало съгласие да бъде подизпълнител на друг участник.</w:t>
      </w:r>
    </w:p>
    <w:p w:rsidR="000D1D97" w:rsidRPr="00BD0EE8" w:rsidRDefault="005E49B7">
      <w:pPr>
        <w:spacing w:after="0" w:line="240" w:lineRule="auto"/>
        <w:ind w:right="68" w:firstLine="567"/>
        <w:jc w:val="both"/>
        <w:rPr>
          <w:rFonts w:ascii="Times New Roman" w:eastAsia="Times New Roman" w:hAnsi="Times New Roman" w:cs="Times New Roman"/>
          <w:kern w:val="2"/>
          <w:sz w:val="24"/>
          <w:szCs w:val="24"/>
          <w:lang w:val="bg-BG"/>
        </w:rPr>
      </w:pPr>
      <w:r w:rsidRPr="00BD0EE8">
        <w:rPr>
          <w:rFonts w:ascii="Times New Roman" w:hAnsi="Times New Roman"/>
          <w:b/>
          <w:bCs/>
          <w:kern w:val="2"/>
          <w:sz w:val="24"/>
          <w:szCs w:val="24"/>
          <w:lang w:val="bg-BG"/>
        </w:rPr>
        <w:t>4.3.</w:t>
      </w:r>
      <w:proofErr w:type="spellStart"/>
      <w:r w:rsidRPr="00BD0EE8">
        <w:rPr>
          <w:rFonts w:ascii="Times New Roman" w:hAnsi="Times New Roman"/>
          <w:b/>
          <w:bCs/>
          <w:kern w:val="2"/>
          <w:sz w:val="24"/>
          <w:szCs w:val="24"/>
          <w:lang w:val="bg-BG"/>
        </w:rPr>
        <w:t>3</w:t>
      </w:r>
      <w:proofErr w:type="spellEnd"/>
      <w:r w:rsidRPr="00BD0EE8">
        <w:rPr>
          <w:rFonts w:ascii="Times New Roman" w:hAnsi="Times New Roman"/>
          <w:b/>
          <w:bCs/>
          <w:kern w:val="2"/>
          <w:sz w:val="24"/>
          <w:szCs w:val="24"/>
          <w:lang w:val="bg-BG"/>
        </w:rPr>
        <w:t>.</w:t>
      </w:r>
      <w:r w:rsidRPr="00BD0EE8">
        <w:rPr>
          <w:rFonts w:ascii="Times New Roman" w:hAnsi="Times New Roman"/>
          <w:kern w:val="2"/>
          <w:sz w:val="24"/>
          <w:szCs w:val="24"/>
          <w:lang w:val="bg-BG"/>
        </w:rPr>
        <w:t xml:space="preserve"> В процедура за възлагане на обществена поръчка едно физическо или юридическо лице може да участва само в едно обединение.</w:t>
      </w:r>
    </w:p>
    <w:p w:rsidR="000D1D97" w:rsidRPr="00BD0EE8" w:rsidRDefault="005E49B7">
      <w:pPr>
        <w:spacing w:after="0" w:line="240" w:lineRule="auto"/>
        <w:ind w:right="68" w:firstLine="567"/>
        <w:jc w:val="both"/>
        <w:rPr>
          <w:rFonts w:ascii="Times New Roman" w:eastAsia="Times New Roman" w:hAnsi="Times New Roman" w:cs="Times New Roman"/>
          <w:sz w:val="24"/>
          <w:szCs w:val="24"/>
          <w:lang w:val="bg-BG"/>
        </w:rPr>
      </w:pPr>
      <w:r w:rsidRPr="00BD0EE8">
        <w:rPr>
          <w:rFonts w:ascii="Times New Roman" w:hAnsi="Times New Roman"/>
          <w:b/>
          <w:bCs/>
          <w:kern w:val="2"/>
          <w:sz w:val="24"/>
          <w:szCs w:val="24"/>
          <w:lang w:val="bg-BG"/>
        </w:rPr>
        <w:t>4.4</w:t>
      </w:r>
      <w:r w:rsidRPr="00BD0EE8">
        <w:rPr>
          <w:rStyle w:val="inputvalue1"/>
          <w:lang w:val="bg-BG"/>
        </w:rPr>
        <w:t xml:space="preserve"> </w:t>
      </w:r>
      <w:r w:rsidRPr="00BD0EE8">
        <w:rPr>
          <w:rFonts w:ascii="Times New Roman" w:hAnsi="Times New Roman"/>
          <w:sz w:val="24"/>
          <w:szCs w:val="24"/>
          <w:lang w:val="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0D1D97" w:rsidRPr="00BD0EE8" w:rsidRDefault="005E49B7">
      <w:pPr>
        <w:tabs>
          <w:tab w:val="left" w:pos="851"/>
        </w:tabs>
        <w:spacing w:after="0" w:line="240" w:lineRule="auto"/>
        <w:ind w:right="35" w:firstLine="567"/>
        <w:jc w:val="both"/>
        <w:rPr>
          <w:rFonts w:ascii="Times New Roman" w:eastAsia="Times New Roman" w:hAnsi="Times New Roman" w:cs="Times New Roman"/>
          <w:i/>
          <w:iCs/>
          <w:sz w:val="24"/>
          <w:szCs w:val="24"/>
          <w:lang w:val="bg-BG"/>
        </w:rPr>
      </w:pPr>
      <w:r w:rsidRPr="00BD0EE8">
        <w:rPr>
          <w:rFonts w:ascii="Times New Roman" w:hAnsi="Times New Roman"/>
          <w:i/>
          <w:iCs/>
          <w:sz w:val="24"/>
          <w:szCs w:val="24"/>
          <w:lang w:val="bg-BG"/>
        </w:rPr>
        <w:t>Необходимо е в част III., буква „Г“, участникът да посочи дали са налице спрямо него основанията по т. 4 „Специфични национални основания за изключване“ (т. 4.1., т. 4.2., т. 4.3.1, 4.3.2., 4.3.</w:t>
      </w:r>
      <w:proofErr w:type="spellStart"/>
      <w:r w:rsidRPr="00BD0EE8">
        <w:rPr>
          <w:rFonts w:ascii="Times New Roman" w:hAnsi="Times New Roman"/>
          <w:i/>
          <w:iCs/>
          <w:sz w:val="24"/>
          <w:szCs w:val="24"/>
          <w:lang w:val="bg-BG"/>
        </w:rPr>
        <w:t>3</w:t>
      </w:r>
      <w:proofErr w:type="spellEnd"/>
      <w:r w:rsidRPr="00BD0EE8">
        <w:rPr>
          <w:rFonts w:ascii="Times New Roman" w:hAnsi="Times New Roman"/>
          <w:i/>
          <w:iCs/>
          <w:sz w:val="24"/>
          <w:szCs w:val="24"/>
          <w:lang w:val="bg-BG"/>
        </w:rPr>
        <w:t>. и 4.4) от настоящата документация, чрез посочване на отговор, съгласно образеца на ЕЕДОП.</w:t>
      </w:r>
    </w:p>
    <w:p w:rsidR="000D1D97" w:rsidRPr="00BD0EE8" w:rsidRDefault="000D1D97">
      <w:pPr>
        <w:tabs>
          <w:tab w:val="left" w:pos="851"/>
        </w:tabs>
        <w:spacing w:after="0" w:line="240" w:lineRule="auto"/>
        <w:ind w:right="35" w:firstLine="567"/>
        <w:jc w:val="both"/>
        <w:rPr>
          <w:rFonts w:ascii="Times New Roman" w:eastAsia="Times New Roman" w:hAnsi="Times New Roman" w:cs="Times New Roman"/>
          <w:i/>
          <w:iCs/>
          <w:sz w:val="24"/>
          <w:szCs w:val="24"/>
          <w:lang w:val="bg-BG"/>
        </w:rPr>
      </w:pPr>
    </w:p>
    <w:p w:rsidR="000D1D97" w:rsidRPr="00BD0EE8" w:rsidRDefault="005E49B7">
      <w:pPr>
        <w:tabs>
          <w:tab w:val="left" w:pos="851"/>
        </w:tabs>
        <w:spacing w:after="0" w:line="240" w:lineRule="auto"/>
        <w:ind w:right="35" w:firstLine="567"/>
        <w:jc w:val="both"/>
        <w:rPr>
          <w:rFonts w:ascii="Times New Roman" w:eastAsia="Times New Roman" w:hAnsi="Times New Roman" w:cs="Times New Roman"/>
          <w:i/>
          <w:iCs/>
          <w:sz w:val="24"/>
          <w:szCs w:val="24"/>
          <w:lang w:val="bg-BG"/>
        </w:rPr>
      </w:pPr>
      <w:r w:rsidRPr="00BD0EE8">
        <w:rPr>
          <w:rFonts w:ascii="Times New Roman" w:hAnsi="Times New Roman"/>
          <w:i/>
          <w:iCs/>
          <w:sz w:val="24"/>
          <w:szCs w:val="24"/>
          <w:lang w:val="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0D1D97" w:rsidRPr="00BD0EE8" w:rsidRDefault="005E49B7">
      <w:pPr>
        <w:spacing w:line="240" w:lineRule="auto"/>
        <w:ind w:firstLine="567"/>
        <w:jc w:val="both"/>
        <w:rPr>
          <w:rFonts w:ascii="Times New Roman" w:eastAsia="Times New Roman" w:hAnsi="Times New Roman" w:cs="Times New Roman"/>
          <w:sz w:val="24"/>
          <w:szCs w:val="24"/>
          <w:shd w:val="clear" w:color="auto" w:fill="FEFEFE"/>
          <w:lang w:val="bg-BG"/>
        </w:rPr>
      </w:pPr>
      <w:r w:rsidRPr="00BD0EE8">
        <w:rPr>
          <w:rFonts w:ascii="Times New Roman" w:hAnsi="Times New Roman"/>
          <w:sz w:val="24"/>
          <w:szCs w:val="24"/>
          <w:shd w:val="clear" w:color="auto" w:fill="FEFEFE"/>
          <w:lang w:val="bg-BG"/>
        </w:rPr>
        <w:t>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извърши строителството, и които са приложими към строителството.</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Съгласно чл. 47, ал. 4 от ЗОП, участниците могат да получат необходимата информация за приложимите правила и изисквания от:</w:t>
      </w:r>
    </w:p>
    <w:p w:rsidR="000D1D97" w:rsidRPr="00BD0EE8" w:rsidRDefault="005E49B7">
      <w:pPr>
        <w:numPr>
          <w:ilvl w:val="0"/>
          <w:numId w:val="24"/>
        </w:numPr>
        <w:spacing w:after="0" w:line="240" w:lineRule="auto"/>
        <w:jc w:val="both"/>
        <w:rPr>
          <w:rFonts w:ascii="Times New Roman" w:hAnsi="Times New Roman"/>
          <w:sz w:val="24"/>
          <w:szCs w:val="24"/>
          <w:lang w:val="bg-BG"/>
        </w:rPr>
      </w:pPr>
      <w:r w:rsidRPr="00BD0EE8">
        <w:rPr>
          <w:rStyle w:val="value"/>
          <w:rFonts w:ascii="Times New Roman" w:hAnsi="Times New Roman"/>
          <w:sz w:val="24"/>
          <w:szCs w:val="24"/>
          <w:lang w:val="bg-BG"/>
        </w:rPr>
        <w:t>НАП: адрес: гр. София, ул. „Аксаков“ № 21, тел.: 02/ 98593821</w:t>
      </w:r>
      <w:r w:rsidRPr="00BD0EE8">
        <w:rPr>
          <w:sz w:val="24"/>
          <w:szCs w:val="24"/>
          <w:lang w:val="bg-BG"/>
        </w:rPr>
        <w:t xml:space="preserve">, </w:t>
      </w:r>
      <w:r w:rsidRPr="00BD0EE8">
        <w:rPr>
          <w:rStyle w:val="value"/>
          <w:rFonts w:ascii="Times New Roman" w:hAnsi="Times New Roman"/>
          <w:sz w:val="24"/>
          <w:szCs w:val="24"/>
          <w:lang w:val="bg-BG"/>
        </w:rPr>
        <w:t>http://nap.bg/.</w:t>
      </w:r>
    </w:p>
    <w:p w:rsidR="000D1D97" w:rsidRPr="00BD0EE8" w:rsidRDefault="005E49B7">
      <w:pPr>
        <w:numPr>
          <w:ilvl w:val="0"/>
          <w:numId w:val="24"/>
        </w:numPr>
        <w:spacing w:after="0" w:line="240" w:lineRule="auto"/>
        <w:jc w:val="both"/>
        <w:rPr>
          <w:rFonts w:ascii="Times New Roman" w:hAnsi="Times New Roman"/>
          <w:sz w:val="24"/>
          <w:szCs w:val="24"/>
          <w:lang w:val="bg-BG"/>
        </w:rPr>
      </w:pPr>
      <w:r w:rsidRPr="00BD0EE8">
        <w:rPr>
          <w:rStyle w:val="value"/>
          <w:rFonts w:ascii="Times New Roman" w:hAnsi="Times New Roman"/>
          <w:sz w:val="24"/>
          <w:szCs w:val="24"/>
          <w:lang w:val="bg-BG"/>
        </w:rPr>
        <w:t>Изпълнителна агенция „Главна инспекция по труда“: адрес: гр. София, бул. „Дондуков“ № 3, тел. : 0700 17 670</w:t>
      </w:r>
      <w:r w:rsidRPr="00BD0EE8">
        <w:rPr>
          <w:rFonts w:ascii="Times New Roman" w:hAnsi="Times New Roman"/>
          <w:b/>
          <w:bCs/>
          <w:sz w:val="24"/>
          <w:szCs w:val="24"/>
          <w:lang w:val="bg-BG"/>
        </w:rPr>
        <w:t xml:space="preserve">, </w:t>
      </w:r>
      <w:r w:rsidRPr="00BD0EE8">
        <w:rPr>
          <w:rStyle w:val="value"/>
          <w:rFonts w:ascii="Times New Roman" w:hAnsi="Times New Roman"/>
          <w:sz w:val="24"/>
          <w:szCs w:val="24"/>
          <w:lang w:val="bg-BG"/>
        </w:rPr>
        <w:t>http://www.gli.government.bg/.</w:t>
      </w:r>
    </w:p>
    <w:p w:rsidR="000D1D97" w:rsidRPr="00BD0EE8" w:rsidRDefault="005E49B7">
      <w:pPr>
        <w:numPr>
          <w:ilvl w:val="0"/>
          <w:numId w:val="24"/>
        </w:numPr>
        <w:spacing w:after="0" w:line="240" w:lineRule="auto"/>
        <w:jc w:val="both"/>
        <w:rPr>
          <w:rFonts w:ascii="Times New Roman" w:hAnsi="Times New Roman"/>
          <w:sz w:val="24"/>
          <w:szCs w:val="24"/>
          <w:lang w:val="bg-BG"/>
        </w:rPr>
      </w:pPr>
      <w:r w:rsidRPr="00BD0EE8">
        <w:rPr>
          <w:rStyle w:val="value"/>
          <w:rFonts w:ascii="Times New Roman" w:hAnsi="Times New Roman"/>
          <w:sz w:val="24"/>
          <w:szCs w:val="24"/>
          <w:lang w:val="bg-BG"/>
        </w:rPr>
        <w:t>Министерство на труда и социалната политика:</w:t>
      </w:r>
      <w:r w:rsidRPr="00BD0EE8">
        <w:rPr>
          <w:rFonts w:ascii="Times New Roman" w:hAnsi="Times New Roman"/>
          <w:lang w:val="bg-BG"/>
        </w:rPr>
        <w:t xml:space="preserve"> </w:t>
      </w:r>
      <w:r w:rsidRPr="00BD0EE8">
        <w:rPr>
          <w:rStyle w:val="value"/>
          <w:rFonts w:ascii="Times New Roman" w:hAnsi="Times New Roman"/>
          <w:sz w:val="24"/>
          <w:szCs w:val="24"/>
          <w:lang w:val="bg-BG"/>
        </w:rPr>
        <w:t>адрес: гр. София, ул. „Триадица“ № 2, тел.: 02 8119 443</w:t>
      </w:r>
      <w:r w:rsidRPr="00BD0EE8">
        <w:rPr>
          <w:rFonts w:ascii="Arial" w:hAnsi="Arial"/>
          <w:b/>
          <w:bCs/>
          <w:sz w:val="24"/>
          <w:szCs w:val="24"/>
          <w:lang w:val="bg-BG"/>
        </w:rPr>
        <w:t xml:space="preserve">, </w:t>
      </w:r>
      <w:hyperlink r:id="rId9" w:history="1">
        <w:r w:rsidRPr="00BD0EE8">
          <w:rPr>
            <w:rStyle w:val="Hyperlink0"/>
            <w:rFonts w:ascii="Times New Roman" w:hAnsi="Times New Roman"/>
            <w:sz w:val="24"/>
            <w:szCs w:val="24"/>
            <w:lang w:val="bg-BG"/>
          </w:rPr>
          <w:t>https://www.mlsp.government.bg/</w:t>
        </w:r>
      </w:hyperlink>
      <w:r w:rsidRPr="00BD0EE8">
        <w:rPr>
          <w:rStyle w:val="value"/>
          <w:rFonts w:ascii="Times New Roman" w:hAnsi="Times New Roman"/>
          <w:sz w:val="24"/>
          <w:szCs w:val="24"/>
          <w:lang w:val="bg-BG"/>
        </w:rPr>
        <w:t>.</w:t>
      </w:r>
    </w:p>
    <w:p w:rsidR="000D1D97" w:rsidRPr="00BD0EE8" w:rsidRDefault="005E49B7">
      <w:pPr>
        <w:numPr>
          <w:ilvl w:val="0"/>
          <w:numId w:val="24"/>
        </w:numPr>
        <w:spacing w:after="0" w:line="240" w:lineRule="auto"/>
        <w:jc w:val="both"/>
        <w:rPr>
          <w:rFonts w:ascii="Times New Roman" w:hAnsi="Times New Roman"/>
          <w:sz w:val="24"/>
          <w:szCs w:val="24"/>
          <w:lang w:val="bg-BG"/>
        </w:rPr>
      </w:pPr>
      <w:r w:rsidRPr="00BD0EE8">
        <w:rPr>
          <w:rStyle w:val="value"/>
          <w:rFonts w:ascii="Times New Roman" w:hAnsi="Times New Roman"/>
          <w:sz w:val="24"/>
          <w:szCs w:val="24"/>
          <w:lang w:val="bg-BG"/>
        </w:rPr>
        <w:t>Министерство на околната среда и водите: Информационен център на МОСВ с работно време за посетители всеки работен от 14 до 17 ч.</w:t>
      </w:r>
    </w:p>
    <w:p w:rsidR="000D1D97" w:rsidRPr="00BD0EE8" w:rsidRDefault="000D1D97">
      <w:pPr>
        <w:keepNext/>
        <w:spacing w:after="0" w:line="240" w:lineRule="auto"/>
        <w:ind w:firstLine="567"/>
        <w:jc w:val="center"/>
        <w:outlineLvl w:val="0"/>
        <w:rPr>
          <w:rFonts w:ascii="Times New Roman" w:eastAsia="Times New Roman" w:hAnsi="Times New Roman" w:cs="Times New Roman"/>
          <w:b/>
          <w:bCs/>
          <w:sz w:val="26"/>
          <w:szCs w:val="26"/>
          <w:lang w:val="bg-BG"/>
        </w:rPr>
      </w:pPr>
    </w:p>
    <w:p w:rsidR="000D1D97" w:rsidRPr="00BD0EE8" w:rsidRDefault="005E49B7">
      <w:pPr>
        <w:keepNext/>
        <w:spacing w:after="0" w:line="240" w:lineRule="auto"/>
        <w:ind w:firstLine="567"/>
        <w:jc w:val="center"/>
        <w:outlineLvl w:val="0"/>
        <w:rPr>
          <w:rFonts w:ascii="Times New Roman" w:eastAsia="Times New Roman" w:hAnsi="Times New Roman" w:cs="Times New Roman"/>
          <w:b/>
          <w:bCs/>
          <w:sz w:val="26"/>
          <w:szCs w:val="26"/>
          <w:lang w:val="bg-BG"/>
        </w:rPr>
      </w:pPr>
      <w:r w:rsidRPr="00BD0EE8">
        <w:rPr>
          <w:rFonts w:ascii="Times New Roman" w:hAnsi="Times New Roman"/>
          <w:b/>
          <w:bCs/>
          <w:sz w:val="26"/>
          <w:szCs w:val="26"/>
          <w:lang w:val="bg-BG"/>
        </w:rPr>
        <w:t>ІV. Критерии за подбор</w:t>
      </w:r>
    </w:p>
    <w:p w:rsidR="000D1D97" w:rsidRPr="00BD0EE8" w:rsidRDefault="000D1D97">
      <w:pPr>
        <w:spacing w:after="0" w:line="240" w:lineRule="auto"/>
        <w:ind w:firstLine="567"/>
        <w:jc w:val="both"/>
        <w:rPr>
          <w:rFonts w:ascii="Times New Roman" w:eastAsia="Times New Roman" w:hAnsi="Times New Roman" w:cs="Times New Roman"/>
          <w:sz w:val="26"/>
          <w:szCs w:val="26"/>
          <w:lang w:val="bg-BG"/>
        </w:rPr>
      </w:pP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D1D97" w:rsidRPr="00BD0EE8" w:rsidRDefault="000D1D97">
      <w:pPr>
        <w:spacing w:after="0" w:line="240" w:lineRule="auto"/>
        <w:ind w:firstLine="567"/>
        <w:jc w:val="both"/>
        <w:rPr>
          <w:rFonts w:ascii="Times New Roman" w:eastAsia="Times New Roman" w:hAnsi="Times New Roman" w:cs="Times New Roman"/>
          <w:sz w:val="26"/>
          <w:szCs w:val="26"/>
          <w:lang w:val="bg-BG"/>
        </w:rPr>
      </w:pPr>
    </w:p>
    <w:p w:rsidR="000D1D97" w:rsidRPr="00BD0EE8" w:rsidRDefault="005E49B7">
      <w:pPr>
        <w:suppressAutoHyphens/>
        <w:spacing w:after="120" w:line="240" w:lineRule="auto"/>
        <w:ind w:firstLine="567"/>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1. Годност (правоспособност) за упражняване на професионална дейност:</w:t>
      </w:r>
    </w:p>
    <w:p w:rsidR="00D70533" w:rsidRPr="00BD0EE8" w:rsidRDefault="00DE0713" w:rsidP="00D70533">
      <w:pPr>
        <w:spacing w:after="0" w:line="240" w:lineRule="auto"/>
        <w:ind w:firstLine="567"/>
        <w:jc w:val="both"/>
        <w:rPr>
          <w:rFonts w:ascii="Times New Roman" w:eastAsia="Times New Roman" w:hAnsi="Times New Roman"/>
          <w:b/>
          <w:bCs/>
          <w:sz w:val="24"/>
          <w:szCs w:val="24"/>
          <w:lang w:val="bg-BG"/>
        </w:rPr>
      </w:pPr>
      <w:r w:rsidRPr="00BD0EE8">
        <w:rPr>
          <w:rFonts w:ascii="Times New Roman" w:hAnsi="Times New Roman"/>
          <w:sz w:val="24"/>
          <w:szCs w:val="24"/>
          <w:shd w:val="clear" w:color="auto" w:fill="FFFFFF"/>
          <w:lang w:val="bg-BG"/>
        </w:rPr>
        <w:t>Възложителят не поставя изисквания.</w:t>
      </w:r>
    </w:p>
    <w:p w:rsidR="00D70533" w:rsidRPr="00BD0EE8" w:rsidRDefault="00D70533" w:rsidP="00D70533">
      <w:pPr>
        <w:spacing w:after="0" w:line="240" w:lineRule="auto"/>
        <w:ind w:firstLine="567"/>
        <w:jc w:val="both"/>
        <w:rPr>
          <w:rFonts w:ascii="Times New Roman" w:hAnsi="Times New Roman"/>
          <w:b/>
          <w:sz w:val="24"/>
          <w:szCs w:val="24"/>
          <w:lang w:val="bg-BG" w:eastAsia="bg-BG"/>
        </w:rPr>
      </w:pPr>
    </w:p>
    <w:p w:rsidR="000D1D97" w:rsidRPr="00BD0EE8" w:rsidRDefault="005E49B7">
      <w:pPr>
        <w:suppressAutoHyphens/>
        <w:spacing w:after="120" w:line="240" w:lineRule="auto"/>
        <w:ind w:firstLine="567"/>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2. Икономическо и финансово състояние</w:t>
      </w:r>
    </w:p>
    <w:p w:rsidR="000D1D97" w:rsidRPr="00BD0EE8" w:rsidRDefault="005E49B7">
      <w:pPr>
        <w:spacing w:after="0" w:line="240" w:lineRule="auto"/>
        <w:ind w:firstLine="567"/>
        <w:jc w:val="both"/>
        <w:rPr>
          <w:rFonts w:ascii="Times New Roman" w:eastAsia="Times New Roman" w:hAnsi="Times New Roman" w:cs="Times New Roman"/>
          <w:sz w:val="24"/>
          <w:szCs w:val="24"/>
          <w:shd w:val="clear" w:color="auto" w:fill="FFFFFF"/>
          <w:lang w:val="bg-BG"/>
        </w:rPr>
      </w:pPr>
      <w:r w:rsidRPr="00BD0EE8">
        <w:rPr>
          <w:rFonts w:ascii="Times New Roman" w:hAnsi="Times New Roman"/>
          <w:sz w:val="24"/>
          <w:szCs w:val="24"/>
          <w:shd w:val="clear" w:color="auto" w:fill="FFFFFF"/>
          <w:lang w:val="bg-BG"/>
        </w:rPr>
        <w:t>Възложителят не поставя изисквания.</w:t>
      </w:r>
    </w:p>
    <w:p w:rsidR="000D1D97" w:rsidRPr="00BD0EE8" w:rsidRDefault="000D1D97">
      <w:pPr>
        <w:spacing w:after="0" w:line="240" w:lineRule="auto"/>
        <w:ind w:firstLine="567"/>
        <w:jc w:val="both"/>
        <w:rPr>
          <w:rFonts w:ascii="Times New Roman" w:eastAsia="Times New Roman" w:hAnsi="Times New Roman" w:cs="Times New Roman"/>
          <w:sz w:val="24"/>
          <w:szCs w:val="24"/>
          <w:shd w:val="clear" w:color="auto" w:fill="FFFFFF"/>
          <w:lang w:val="bg-BG"/>
        </w:rPr>
      </w:pPr>
    </w:p>
    <w:p w:rsidR="000D1D97" w:rsidRPr="00BD0EE8" w:rsidRDefault="005E49B7">
      <w:pPr>
        <w:pStyle w:val="a5"/>
        <w:numPr>
          <w:ilvl w:val="0"/>
          <w:numId w:val="27"/>
        </w:numPr>
        <w:suppressAutoHyphens/>
        <w:spacing w:after="120" w:line="240" w:lineRule="auto"/>
        <w:rPr>
          <w:rFonts w:ascii="Times New Roman" w:hAnsi="Times New Roman"/>
          <w:b/>
          <w:bCs/>
          <w:sz w:val="24"/>
          <w:szCs w:val="24"/>
          <w:lang w:val="bg-BG"/>
        </w:rPr>
      </w:pPr>
      <w:r w:rsidRPr="00BD0EE8">
        <w:rPr>
          <w:rFonts w:ascii="Times New Roman" w:hAnsi="Times New Roman"/>
          <w:b/>
          <w:bCs/>
          <w:sz w:val="24"/>
          <w:szCs w:val="24"/>
          <w:lang w:val="bg-BG"/>
        </w:rPr>
        <w:t>Технически и професионални способности</w:t>
      </w:r>
    </w:p>
    <w:p w:rsidR="000D1D97" w:rsidRPr="00BD0EE8" w:rsidRDefault="005E49B7">
      <w:pPr>
        <w:pStyle w:val="a5"/>
        <w:suppressAutoHyphens/>
        <w:spacing w:after="120" w:line="240" w:lineRule="auto"/>
        <w:ind w:left="0" w:firstLine="567"/>
        <w:jc w:val="both"/>
        <w:rPr>
          <w:rFonts w:ascii="Times New Roman" w:eastAsia="Times New Roman" w:hAnsi="Times New Roman" w:cs="Times New Roman"/>
          <w:b/>
          <w:bCs/>
          <w:sz w:val="24"/>
          <w:szCs w:val="24"/>
          <w:lang w:val="bg-BG"/>
        </w:rPr>
      </w:pPr>
      <w:r w:rsidRPr="00BD0EE8">
        <w:rPr>
          <w:rFonts w:ascii="Times New Roman" w:hAnsi="Times New Roman"/>
          <w:sz w:val="24"/>
          <w:szCs w:val="24"/>
          <w:lang w:val="bg-BG"/>
        </w:rPr>
        <w:t xml:space="preserve">3.1. Участникът да е изпълнил дейности с предмет и обем, идентични или сходни с този на поръчката за последните три години от датата на подаване на офертата. </w:t>
      </w:r>
      <w:r w:rsidRPr="00BD0EE8">
        <w:rPr>
          <w:rFonts w:ascii="Times New Roman" w:hAnsi="Times New Roman"/>
          <w:b/>
          <w:bCs/>
          <w:sz w:val="24"/>
          <w:szCs w:val="24"/>
          <w:lang w:val="bg-BG"/>
        </w:rPr>
        <w:t>(чл. 63, ал. 1, т. 1 от ЗОП)</w:t>
      </w:r>
    </w:p>
    <w:p w:rsidR="000D1D97" w:rsidRPr="00BD0EE8" w:rsidRDefault="005E49B7">
      <w:pPr>
        <w:spacing w:after="0" w:line="240" w:lineRule="auto"/>
        <w:ind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lastRenderedPageBreak/>
        <w:t>Минимално изискване:</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През последните три години, считано от датата на подаване на офертата участникът трябва да е изпълнил* успешно една дейност, идентична или сходна с предмета** и обема*** на настоящата поръчка. (чл. 63, ал.1, т.1 ЗОП) </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Под „</w:t>
      </w:r>
      <w:r w:rsidR="00C654D8" w:rsidRPr="00BD0EE8">
        <w:rPr>
          <w:rFonts w:ascii="Times New Roman" w:hAnsi="Times New Roman"/>
          <w:sz w:val="24"/>
          <w:szCs w:val="24"/>
          <w:lang w:val="bg-BG"/>
        </w:rPr>
        <w:t>изпълнени дейности</w:t>
      </w:r>
      <w:r w:rsidRPr="00BD0EE8">
        <w:rPr>
          <w:rFonts w:ascii="Times New Roman" w:hAnsi="Times New Roman"/>
          <w:sz w:val="24"/>
          <w:szCs w:val="24"/>
          <w:lang w:val="bg-BG"/>
        </w:rPr>
        <w:t>” се разбират такива дейности, които независимо от датата на сключването им, са приключили в посочения по-горе период.</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Под дейност, идентична или сходна с предмета на настоящата поръчка следва да се разбира осигуряване на хотелски настанявания и осигуряване на логистика при провеждане на събитие.</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Под дейност, идентична или сходна с обема на настоящата поръчка следва да се разбира осигуряване на минимум 30 бр. хотелски настанявания и осигуряване на логистика при провеждане на събитие, в което са взели участие минимум 50 участници.</w:t>
      </w:r>
    </w:p>
    <w:p w:rsidR="000D1D97" w:rsidRPr="00BD0EE8" w:rsidRDefault="000D1D97">
      <w:pPr>
        <w:spacing w:after="0" w:line="240" w:lineRule="auto"/>
        <w:ind w:firstLine="567"/>
        <w:jc w:val="both"/>
        <w:rPr>
          <w:rFonts w:ascii="Times New Roman" w:eastAsia="Times New Roman" w:hAnsi="Times New Roman" w:cs="Times New Roman"/>
          <w:b/>
          <w:bCs/>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Съответствието си с поставения критерий за подбор, участниците декларират както следва:</w:t>
      </w:r>
      <w:r w:rsidRPr="00BD0EE8">
        <w:rPr>
          <w:rFonts w:ascii="Times New Roman" w:hAnsi="Times New Roman"/>
          <w:sz w:val="24"/>
          <w:szCs w:val="24"/>
          <w:lang w:val="bg-BG"/>
        </w:rPr>
        <w:t xml:space="preserve"> </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eastAsia="Times New Roman" w:hAnsi="Times New Roman" w:cs="Times New Roman"/>
          <w:sz w:val="24"/>
          <w:szCs w:val="24"/>
          <w:lang w:val="bg-BG"/>
        </w:rPr>
        <w:tab/>
      </w:r>
      <w:r w:rsidRPr="00BD0EE8">
        <w:rPr>
          <w:rFonts w:ascii="Times New Roman" w:hAnsi="Times New Roman"/>
          <w:sz w:val="24"/>
          <w:szCs w:val="24"/>
          <w:lang w:val="bg-BG"/>
        </w:rPr>
        <w:t>При подаване на оферта участниците декларират съответствието с минималното изискване, чрез посочване на дейностите, които са идентични или сходни с предмета на обществената поръчка, за която се участва, с посочване на описание на дейностите, стойностите, датите и получателите. Данните се представят чрез попълване на информацията в Част IV: „Критерии за подбор“, раздел „В“ – „Технически и професионални способности“, т.1б от Единния европейски документ за обществени поръчки (ЕЕДОП).</w:t>
      </w:r>
    </w:p>
    <w:p w:rsidR="000D1D97" w:rsidRPr="00BD0EE8" w:rsidRDefault="005E49B7">
      <w:pPr>
        <w:spacing w:after="0" w:line="240" w:lineRule="auto"/>
        <w:ind w:firstLine="709"/>
        <w:jc w:val="both"/>
        <w:rPr>
          <w:rFonts w:ascii="Times New Roman" w:eastAsia="Times New Roman" w:hAnsi="Times New Roman" w:cs="Times New Roman"/>
          <w:i/>
          <w:iCs/>
          <w:sz w:val="24"/>
          <w:szCs w:val="24"/>
          <w:lang w:val="bg-BG"/>
        </w:rPr>
      </w:pPr>
      <w:r w:rsidRPr="00BD0EE8">
        <w:rPr>
          <w:rFonts w:ascii="Times New Roman" w:hAnsi="Times New Roman"/>
          <w:i/>
          <w:iCs/>
          <w:sz w:val="24"/>
          <w:szCs w:val="24"/>
          <w:lang w:val="bg-BG"/>
        </w:rPr>
        <w:t>Необходимо е информацията да се представи по начин, позволяващ да се извърши преценка за съответствието им с поставените от Възложителя минимални изисквания.</w:t>
      </w:r>
    </w:p>
    <w:p w:rsidR="000D1D97" w:rsidRPr="00BD0EE8" w:rsidRDefault="000D1D97">
      <w:pPr>
        <w:spacing w:after="0" w:line="240" w:lineRule="auto"/>
        <w:ind w:firstLine="567"/>
        <w:jc w:val="both"/>
        <w:rPr>
          <w:rFonts w:ascii="Times New Roman" w:eastAsia="Times New Roman" w:hAnsi="Times New Roman" w:cs="Times New Roman"/>
          <w:b/>
          <w:bCs/>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 xml:space="preserve">В случаите на чл. 67, ал. 5 и 112, ал. 1, т. 2 от ЗОП, документ за доказване на съответствието с поставения критерий за подбор: </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0D1D97" w:rsidRPr="00BD0EE8" w:rsidRDefault="000D1D97">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3.2.</w:t>
      </w:r>
      <w:r w:rsidRPr="00BD0EE8">
        <w:rPr>
          <w:rFonts w:ascii="Times New Roman" w:hAnsi="Times New Roman"/>
          <w:sz w:val="24"/>
          <w:szCs w:val="24"/>
          <w:lang w:val="bg-BG"/>
        </w:rPr>
        <w:t xml:space="preserve"> Участникът следва да разполага с персонал и/или с ръководен състав с професионална компетентност за изпълнение на поръчката. (чл. 63, ал. 1, т. 5 ЗОП)</w:t>
      </w:r>
    </w:p>
    <w:p w:rsidR="000D1D97" w:rsidRPr="00BD0EE8" w:rsidRDefault="000D1D97">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 xml:space="preserve">Минимално изискване: </w:t>
      </w:r>
    </w:p>
    <w:p w:rsidR="000D1D97" w:rsidRPr="00BD0EE8" w:rsidRDefault="005E49B7">
      <w:pPr>
        <w:spacing w:after="0" w:line="240" w:lineRule="auto"/>
        <w:ind w:firstLine="567"/>
        <w:jc w:val="both"/>
        <w:rPr>
          <w:rFonts w:ascii="Times New Roman" w:eastAsia="Times New Roman" w:hAnsi="Times New Roman" w:cs="Times New Roman"/>
          <w:b/>
          <w:bCs/>
          <w:sz w:val="24"/>
          <w:szCs w:val="24"/>
          <w:lang w:val="bg-BG"/>
        </w:rPr>
      </w:pPr>
      <w:r w:rsidRPr="00BD0EE8">
        <w:rPr>
          <w:rFonts w:ascii="Times New Roman" w:hAnsi="Times New Roman"/>
          <w:sz w:val="24"/>
          <w:szCs w:val="24"/>
          <w:lang w:val="bg-BG"/>
        </w:rPr>
        <w:t>3.2.1. Участникът да разполага с експерт, който ще изпълнява функциите на организатор – логистика. Експертът следва да притежава висше образование, с минимална образователно-квалификационна степен „бакалавър“ или еквивалент с професионално направление „Икономика“ или еквивалентно или „Туризъм“ или еквивалентно или „Обществени комуникации и информационни науки“ или еквивалентно или „Администрация и управление“ или еквивалентно.</w:t>
      </w:r>
    </w:p>
    <w:p w:rsidR="000D1D97" w:rsidRPr="00BD0EE8" w:rsidRDefault="005E49B7">
      <w:pPr>
        <w:shd w:val="clear" w:color="auto" w:fill="FFFFFF"/>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Експертът, който ще изпълнява функциите на организатор следва да притежава професионален опит в организиране и провеждане на минимум едно мероприятие с минимум 50 участници.</w:t>
      </w:r>
    </w:p>
    <w:p w:rsidR="000D1D97" w:rsidRPr="00BD0EE8" w:rsidRDefault="000D1D97">
      <w:pPr>
        <w:spacing w:after="0" w:line="240" w:lineRule="auto"/>
        <w:ind w:firstLine="567"/>
        <w:jc w:val="both"/>
        <w:rPr>
          <w:rFonts w:ascii="Times New Roman" w:eastAsia="Times New Roman" w:hAnsi="Times New Roman" w:cs="Times New Roman"/>
          <w:b/>
          <w:bCs/>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Съответствието си с поставения критерий за подбор, участниците декларират както следва:</w:t>
      </w:r>
      <w:r w:rsidRPr="00BD0EE8">
        <w:rPr>
          <w:rFonts w:ascii="Times New Roman" w:hAnsi="Times New Roman"/>
          <w:sz w:val="24"/>
          <w:szCs w:val="24"/>
          <w:lang w:val="bg-BG"/>
        </w:rPr>
        <w:t xml:space="preserve"> </w:t>
      </w:r>
    </w:p>
    <w:p w:rsidR="000D1D97" w:rsidRPr="00BD0EE8" w:rsidRDefault="005E49B7">
      <w:pPr>
        <w:spacing w:after="0" w:line="240" w:lineRule="auto"/>
        <w:ind w:right="5"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При подаване на оферта участниците декларират в ЕЕДОП съответствието с минималното изискване, чрез посочване на професионална компетентност на лицето /с посочване на придобитото образование/квалификация/, посочване на дата, № и издател на документа за придобито образование/квалификация и др./, което ще организира логистиката по време на събитието.</w:t>
      </w:r>
      <w:r w:rsidRPr="00BD0EE8">
        <w:rPr>
          <w:rFonts w:ascii="Times New Roman" w:hAnsi="Times New Roman"/>
          <w:sz w:val="23"/>
          <w:szCs w:val="23"/>
          <w:lang w:val="bg-BG"/>
        </w:rPr>
        <w:t xml:space="preserve"> </w:t>
      </w:r>
      <w:r w:rsidRPr="00BD0EE8">
        <w:rPr>
          <w:rFonts w:ascii="Times New Roman" w:hAnsi="Times New Roman"/>
          <w:sz w:val="24"/>
          <w:szCs w:val="24"/>
          <w:lang w:val="bg-BG"/>
        </w:rPr>
        <w:t>В ЕЕДОП участникът следва да предостави за предложеното лице информацията, необходима да се установи съответствие с минималните изисквания, поставени от Възложителя.</w:t>
      </w:r>
    </w:p>
    <w:p w:rsidR="000D1D97" w:rsidRPr="00BD0EE8" w:rsidRDefault="000D1D97">
      <w:pPr>
        <w:spacing w:after="0" w:line="240" w:lineRule="auto"/>
        <w:ind w:firstLine="567"/>
        <w:jc w:val="both"/>
        <w:rPr>
          <w:rFonts w:ascii="Times New Roman" w:eastAsia="Times New Roman" w:hAnsi="Times New Roman" w:cs="Times New Roman"/>
          <w:b/>
          <w:bCs/>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lastRenderedPageBreak/>
        <w:t xml:space="preserve">В случаите на чл. 67, ал. 5 и 112, ал. 1, т. 2 от ЗОП от ЗОП, документ за доказване на съответствието с поставения критерий за подбор: </w:t>
      </w:r>
    </w:p>
    <w:p w:rsidR="000D1D97" w:rsidRPr="00BD0EE8" w:rsidRDefault="005E49B7">
      <w:pPr>
        <w:spacing w:after="0" w:line="240" w:lineRule="auto"/>
        <w:ind w:right="5"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p>
    <w:p w:rsidR="000D1D97" w:rsidRPr="00BD0EE8" w:rsidRDefault="000D1D97">
      <w:pPr>
        <w:spacing w:after="0" w:line="240" w:lineRule="auto"/>
        <w:ind w:right="5" w:firstLine="567"/>
        <w:jc w:val="both"/>
        <w:rPr>
          <w:rFonts w:ascii="Times New Roman" w:eastAsia="Times New Roman" w:hAnsi="Times New Roman" w:cs="Times New Roman"/>
          <w:sz w:val="24"/>
          <w:szCs w:val="24"/>
          <w:lang w:val="bg-BG"/>
        </w:rPr>
      </w:pPr>
    </w:p>
    <w:p w:rsidR="000D1D97" w:rsidRPr="00BD0EE8" w:rsidRDefault="005E49B7">
      <w:pPr>
        <w:spacing w:after="0" w:line="240" w:lineRule="auto"/>
        <w:ind w:right="5"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3.3</w:t>
      </w:r>
      <w:r w:rsidRPr="00BD0EE8">
        <w:rPr>
          <w:rFonts w:ascii="Times New Roman" w:hAnsi="Times New Roman"/>
          <w:sz w:val="24"/>
          <w:szCs w:val="24"/>
          <w:lang w:val="bg-BG"/>
        </w:rPr>
        <w:t xml:space="preserve"> Участникът следва да има внедрена система за управление на качеството по стандарт БДС EN ISO 9001:2015 или еквивалентен с обхват, сходен с предмета на поръчката, а именно организиране и провеждане на събития (чл. 63, ал.1, т.10 ЗОП).</w:t>
      </w:r>
    </w:p>
    <w:p w:rsidR="000D1D97" w:rsidRPr="00BD0EE8" w:rsidRDefault="005E49B7">
      <w:pPr>
        <w:spacing w:after="0" w:line="240" w:lineRule="auto"/>
        <w:ind w:right="5"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 Възложителят ще приеме еквивалентни сертификати, издадени от органи, установени в други държави членки.</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Съответствието си с поставения критерий за подбор, участниците декларират както следва:</w:t>
      </w:r>
      <w:r w:rsidRPr="00BD0EE8">
        <w:rPr>
          <w:rFonts w:ascii="Times New Roman" w:hAnsi="Times New Roman"/>
          <w:sz w:val="24"/>
          <w:szCs w:val="24"/>
          <w:lang w:val="bg-BG"/>
        </w:rPr>
        <w:t xml:space="preserve"> </w:t>
      </w:r>
    </w:p>
    <w:p w:rsidR="000D1D97" w:rsidRPr="00BD0EE8" w:rsidRDefault="005E49B7">
      <w:pPr>
        <w:spacing w:after="0" w:line="240" w:lineRule="auto"/>
        <w:ind w:right="5"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При подаване на офертата участникът декларира съответствието си с критерия за подбор чрез попълване на: Част IV, Раздел Г „Стандарти за осигуряване на качеството и стандарти за екологично управление“ от ЕЕДОП.</w:t>
      </w:r>
    </w:p>
    <w:p w:rsidR="000D1D97" w:rsidRPr="00BD0EE8" w:rsidRDefault="005E49B7">
      <w:pPr>
        <w:spacing w:after="0" w:line="240" w:lineRule="auto"/>
        <w:ind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 xml:space="preserve">В случаите на чл. 67, ал. 5 и 112, ал. 1, т. 2 от ЗОП от ЗОП, документ за доказване на съответствието с поставения критерий за подбор: </w:t>
      </w:r>
    </w:p>
    <w:p w:rsidR="000D1D97" w:rsidRPr="00BD0EE8" w:rsidRDefault="005E49B7">
      <w:pPr>
        <w:spacing w:after="0" w:line="240" w:lineRule="auto"/>
        <w:ind w:right="5"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участници със стандарта БДС EN ISO 9001:2015 или еквивалентен, с обхват, сходен с предмета на поръчката, а именно организиране и провеждане на събития</w:t>
      </w:r>
      <w:r w:rsidRPr="00BD0EE8">
        <w:rPr>
          <w:rFonts w:ascii="Times New Roman" w:hAnsi="Times New Roman"/>
          <w:sz w:val="24"/>
          <w:szCs w:val="24"/>
          <w:shd w:val="clear" w:color="auto" w:fill="FFFFFF"/>
          <w:lang w:val="bg-BG"/>
        </w:rPr>
        <w:t>.</w:t>
      </w:r>
    </w:p>
    <w:p w:rsidR="000D1D97" w:rsidRPr="00BD0EE8" w:rsidRDefault="005E49B7">
      <w:pPr>
        <w:widowControl w:val="0"/>
        <w:spacing w:before="120" w:after="120" w:line="240" w:lineRule="auto"/>
        <w:ind w:firstLine="567"/>
        <w:jc w:val="both"/>
        <w:rPr>
          <w:rFonts w:ascii="Times New Roman" w:eastAsia="Times New Roman" w:hAnsi="Times New Roman" w:cs="Times New Roman"/>
          <w:sz w:val="24"/>
          <w:szCs w:val="24"/>
          <w:lang w:val="bg-BG"/>
        </w:rPr>
      </w:pPr>
      <w:bookmarkStart w:id="1" w:name="IV"/>
      <w:bookmarkEnd w:id="1"/>
      <w:r w:rsidRPr="00BD0EE8">
        <w:rPr>
          <w:rFonts w:ascii="Times New Roman" w:hAnsi="Times New Roman"/>
          <w:sz w:val="24"/>
          <w:szCs w:val="24"/>
          <w:lang w:val="bg-BG"/>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p>
    <w:p w:rsidR="000D1D97" w:rsidRPr="00BD0EE8" w:rsidRDefault="005E49B7">
      <w:pPr>
        <w:spacing w:after="0" w:line="240" w:lineRule="auto"/>
        <w:ind w:right="5"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0D1D97" w:rsidRPr="00BD0EE8" w:rsidRDefault="005E49B7">
      <w:pPr>
        <w:spacing w:after="0" w:line="240" w:lineRule="auto"/>
        <w:ind w:right="5"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 Възложителят приема и други доказателства за еквивалентни мерки за осигуряване на качеството,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0D1D97" w:rsidRPr="00BD0EE8" w:rsidRDefault="000D1D97">
      <w:pPr>
        <w:spacing w:after="0" w:line="240" w:lineRule="auto"/>
        <w:ind w:right="5" w:firstLine="567"/>
        <w:jc w:val="both"/>
        <w:rPr>
          <w:rFonts w:ascii="Times New Roman" w:eastAsia="Times New Roman" w:hAnsi="Times New Roman" w:cs="Times New Roman"/>
          <w:sz w:val="24"/>
          <w:szCs w:val="24"/>
          <w:lang w:val="bg-BG"/>
        </w:rPr>
      </w:pPr>
    </w:p>
    <w:p w:rsidR="000D1D97" w:rsidRPr="00BD0EE8" w:rsidRDefault="005E49B7">
      <w:pPr>
        <w:pStyle w:val="a5"/>
        <w:widowControl w:val="0"/>
        <w:numPr>
          <w:ilvl w:val="0"/>
          <w:numId w:val="30"/>
        </w:numPr>
        <w:spacing w:after="240"/>
        <w:rPr>
          <w:rFonts w:ascii="Times New Roman" w:hAnsi="Times New Roman"/>
          <w:b/>
          <w:bCs/>
          <w:sz w:val="24"/>
          <w:szCs w:val="24"/>
          <w:lang w:val="bg-BG"/>
        </w:rPr>
      </w:pPr>
      <w:r w:rsidRPr="00BD0EE8">
        <w:rPr>
          <w:rStyle w:val="value"/>
          <w:rFonts w:ascii="Times New Roman" w:hAnsi="Times New Roman"/>
          <w:b/>
          <w:bCs/>
          <w:sz w:val="24"/>
          <w:szCs w:val="24"/>
          <w:lang w:val="bg-BG"/>
        </w:rPr>
        <w:t>Критерий за възлагане на поръчката.</w:t>
      </w:r>
      <w:r w:rsidRPr="00BD0EE8">
        <w:rPr>
          <w:rFonts w:ascii="Times New Roman" w:hAnsi="Times New Roman"/>
          <w:sz w:val="24"/>
          <w:szCs w:val="24"/>
          <w:lang w:val="bg-BG"/>
        </w:rPr>
        <w:t xml:space="preserve"> </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Настоящата обществена поръчка се възлага въз основа на икономически най-изгодната оферта.</w:t>
      </w:r>
    </w:p>
    <w:p w:rsidR="000D1D97" w:rsidRPr="00BD0EE8" w:rsidRDefault="005E49B7">
      <w:pPr>
        <w:tabs>
          <w:tab w:val="left" w:pos="709"/>
        </w:tabs>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Икономически най-изгодната оферта се определя въз основа на критерий за възлагане: „най-ниска цена“,</w:t>
      </w:r>
      <w:r w:rsidRPr="00BD0EE8">
        <w:rPr>
          <w:rFonts w:ascii="Times New Roman" w:hAnsi="Times New Roman"/>
          <w:sz w:val="24"/>
          <w:szCs w:val="24"/>
          <w:lang w:val="bg-BG"/>
        </w:rPr>
        <w:t xml:space="preserve"> съгласно чл. 70, ал. 2, т. 1 от ЗОП</w:t>
      </w:r>
      <w:r w:rsidRPr="00BD0EE8">
        <w:rPr>
          <w:rFonts w:ascii="Times New Roman" w:hAnsi="Times New Roman"/>
          <w:b/>
          <w:bCs/>
          <w:sz w:val="24"/>
          <w:szCs w:val="24"/>
          <w:lang w:val="bg-BG"/>
        </w:rPr>
        <w:t>.</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Офертата, в която е посочена най-ниска обща цена за изпълнението на поръчката се класира на първо място.</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Всички предложени цени за изпълнение на поръчката, следва да се посочват в лева без включен ДДС, да са различни от нула и да са записани най-много до втория знак след десетичната запетая. </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Всички предложени числа трябва да са положителни числа. </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lastRenderedPageBreak/>
        <w:t>Предложените от участниците цени са обвързващи за целия срок на изпълнение на поръчката.</w:t>
      </w:r>
    </w:p>
    <w:p w:rsidR="000D1D97" w:rsidRPr="00BD0EE8" w:rsidRDefault="005E49B7">
      <w:pPr>
        <w:widowControl w:val="0"/>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При констатирането на аритметични грешки се спазват следните правила:</w:t>
      </w:r>
    </w:p>
    <w:p w:rsidR="000D1D97" w:rsidRPr="00BD0EE8" w:rsidRDefault="005E49B7">
      <w:pPr>
        <w:widowControl w:val="0"/>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w:t>
      </w:r>
      <w:r w:rsidRPr="00BD0EE8">
        <w:rPr>
          <w:rFonts w:ascii="Times New Roman" w:hAnsi="Times New Roman"/>
          <w:sz w:val="24"/>
          <w:szCs w:val="24"/>
          <w:lang w:val="bg-BG"/>
        </w:rPr>
        <w:tab/>
        <w:t>В случай че предложената от участника обща цена без ДДС не съответства на произведението от единична цена и количеството, комисията преустановява разглеждането на офертата на участника и същият ще бъде отстранен от участие в процедурата;</w:t>
      </w:r>
    </w:p>
    <w:p w:rsidR="000D1D97" w:rsidRPr="00BD0EE8" w:rsidRDefault="005E49B7">
      <w:pPr>
        <w:widowControl w:val="0"/>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w:t>
      </w:r>
      <w:r w:rsidRPr="00BD0EE8">
        <w:rPr>
          <w:rFonts w:ascii="Times New Roman" w:hAnsi="Times New Roman"/>
          <w:sz w:val="24"/>
          <w:szCs w:val="24"/>
          <w:lang w:val="bg-BG"/>
        </w:rPr>
        <w:tab/>
        <w:t>В случай че посочената от участника обща стойност без ДДС не съответства на сбора от посочените общи цени за конкретната дейност без ДДС, комисията преустановява разглеждането на офертата на участника и същият ще бъде отстранен от участие в процедурата;</w:t>
      </w:r>
    </w:p>
    <w:p w:rsidR="000D1D97" w:rsidRPr="00BD0EE8" w:rsidRDefault="005E49B7">
      <w:pPr>
        <w:widowControl w:val="0"/>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 </w:t>
      </w:r>
    </w:p>
    <w:p w:rsidR="000D1D97" w:rsidRPr="00BD0EE8" w:rsidRDefault="005E49B7">
      <w:pPr>
        <w:pStyle w:val="a5"/>
        <w:widowControl w:val="0"/>
        <w:numPr>
          <w:ilvl w:val="0"/>
          <w:numId w:val="33"/>
        </w:numPr>
        <w:spacing w:after="0" w:line="240" w:lineRule="auto"/>
        <w:rPr>
          <w:rFonts w:ascii="Times New Roman" w:hAnsi="Times New Roman"/>
          <w:sz w:val="24"/>
          <w:szCs w:val="24"/>
          <w:lang w:val="bg-BG"/>
        </w:rPr>
      </w:pPr>
      <w:r w:rsidRPr="00BD0EE8">
        <w:rPr>
          <w:rFonts w:ascii="Times New Roman" w:hAnsi="Times New Roman"/>
          <w:b/>
          <w:bCs/>
          <w:sz w:val="24"/>
          <w:szCs w:val="24"/>
          <w:lang w:val="bg-BG"/>
        </w:rPr>
        <w:t>Указания за подготовка и подаване на оферти</w:t>
      </w:r>
    </w:p>
    <w:p w:rsidR="000D1D97" w:rsidRPr="00BD0EE8" w:rsidRDefault="000D1D97">
      <w:pPr>
        <w:pStyle w:val="a5"/>
        <w:widowControl w:val="0"/>
        <w:spacing w:after="0" w:line="240" w:lineRule="auto"/>
        <w:ind w:left="567"/>
        <w:rPr>
          <w:rFonts w:ascii="Times New Roman" w:eastAsia="Times New Roman" w:hAnsi="Times New Roman" w:cs="Times New Roman"/>
          <w:sz w:val="24"/>
          <w:szCs w:val="24"/>
          <w:lang w:val="bg-BG"/>
        </w:rPr>
      </w:pPr>
    </w:p>
    <w:p w:rsidR="000D1D97" w:rsidRPr="00BD0EE8" w:rsidRDefault="005E49B7">
      <w:pPr>
        <w:spacing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1.</w:t>
      </w:r>
      <w:proofErr w:type="spellStart"/>
      <w:r w:rsidRPr="00BD0EE8">
        <w:rPr>
          <w:rFonts w:ascii="Times New Roman" w:hAnsi="Times New Roman"/>
          <w:sz w:val="24"/>
          <w:szCs w:val="24"/>
          <w:lang w:val="bg-BG"/>
        </w:rPr>
        <w:t>1</w:t>
      </w:r>
      <w:proofErr w:type="spellEnd"/>
      <w:r w:rsidRPr="00BD0EE8">
        <w:rPr>
          <w:rFonts w:ascii="Times New Roman" w:hAnsi="Times New Roman"/>
          <w:sz w:val="24"/>
          <w:szCs w:val="24"/>
          <w:lang w:val="bg-BG"/>
        </w:rPr>
        <w:t xml:space="preserve">. Възложителят поддържа „Профил на купувача” на ел. адрес: </w:t>
      </w:r>
      <w:hyperlink r:id="rId10" w:history="1">
        <w:r w:rsidRPr="00BD0EE8">
          <w:rPr>
            <w:rStyle w:val="Hyperlink1"/>
            <w:rFonts w:eastAsia="Arial Unicode MS"/>
            <w:lang w:val="bg-BG"/>
          </w:rPr>
          <w:t>http://prb.bg/bg/obshestveni-porchki/elektronni-prepiski</w:t>
        </w:r>
      </w:hyperlink>
      <w:r w:rsidRPr="00BD0EE8">
        <w:rPr>
          <w:rFonts w:ascii="Times New Roman" w:hAnsi="Times New Roman"/>
          <w:sz w:val="24"/>
          <w:szCs w:val="24"/>
          <w:lang w:val="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0D1D97" w:rsidRPr="00BD0EE8" w:rsidRDefault="005E49B7">
      <w:pPr>
        <w:widowControl w:val="0"/>
        <w:suppressAutoHyphens/>
        <w:spacing w:before="57" w:after="57"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2.1. Общи изисквания и условия</w:t>
      </w:r>
      <w:r w:rsidRPr="00BD0EE8">
        <w:rPr>
          <w:rFonts w:ascii="Times New Roman" w:hAnsi="Times New Roman"/>
          <w:sz w:val="24"/>
          <w:szCs w:val="24"/>
          <w:lang w:val="bg-BG"/>
        </w:rPr>
        <w:t>:</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2.1.</w:t>
      </w:r>
      <w:proofErr w:type="spellStart"/>
      <w:r w:rsidRPr="00BD0EE8">
        <w:rPr>
          <w:rFonts w:ascii="Times New Roman" w:hAnsi="Times New Roman"/>
          <w:sz w:val="24"/>
          <w:szCs w:val="24"/>
          <w:lang w:val="bg-BG"/>
        </w:rPr>
        <w:t>1</w:t>
      </w:r>
      <w:proofErr w:type="spellEnd"/>
      <w:r w:rsidRPr="00BD0EE8">
        <w:rPr>
          <w:rFonts w:ascii="Times New Roman" w:hAnsi="Times New Roman"/>
          <w:sz w:val="24"/>
          <w:szCs w:val="24"/>
          <w:lang w:val="bg-BG"/>
        </w:rPr>
        <w:t>.</w:t>
      </w:r>
      <w:r w:rsidRPr="00BD0EE8">
        <w:rPr>
          <w:rFonts w:ascii="Times New Roman" w:hAnsi="Times New Roman"/>
          <w:b/>
          <w:bCs/>
          <w:sz w:val="24"/>
          <w:szCs w:val="24"/>
          <w:lang w:val="bg-BG"/>
        </w:rPr>
        <w:t xml:space="preserve">  </w:t>
      </w:r>
      <w:r w:rsidRPr="00BD0EE8">
        <w:rPr>
          <w:rFonts w:ascii="Times New Roman" w:hAnsi="Times New Roman"/>
          <w:sz w:val="24"/>
          <w:szCs w:val="24"/>
          <w:lang w:val="bg-BG"/>
        </w:rPr>
        <w:t>Документите, свързани с участието в процедурата, се представят от участници,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2.1.2. Всички разходи по подготовката и представянето на офертата са за сметка на участниците в процедурата. Възложителят не носи отговорност за извършените от участници разходи по подготовка на офертата, в случай че участникът не бъде класиран или в случай на прекратяване на процедурата.</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2.1.3.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участници може да доведе до отстраняването му.</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2.1.4. Офертата се представя в писмен вид на хартиен носител.</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2.1.5. 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0D1D97" w:rsidRPr="00BD0EE8" w:rsidRDefault="005E49B7">
      <w:pPr>
        <w:spacing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 Документите се представят в запечатана непрозрачна опаковка, върху която се посочват:</w:t>
      </w:r>
    </w:p>
    <w:p w:rsidR="000D1D97" w:rsidRPr="00BD0EE8" w:rsidRDefault="005E49B7">
      <w:pPr>
        <w:pStyle w:val="a5"/>
        <w:widowControl w:val="0"/>
        <w:numPr>
          <w:ilvl w:val="0"/>
          <w:numId w:val="35"/>
        </w:numPr>
        <w:suppressAutoHyphens/>
        <w:spacing w:before="57" w:after="57" w:line="240" w:lineRule="auto"/>
        <w:jc w:val="both"/>
        <w:rPr>
          <w:rFonts w:ascii="Times New Roman" w:hAnsi="Times New Roman"/>
          <w:sz w:val="24"/>
          <w:szCs w:val="24"/>
          <w:lang w:val="bg-BG"/>
        </w:rPr>
      </w:pPr>
      <w:r w:rsidRPr="00BD0EE8">
        <w:rPr>
          <w:rStyle w:val="value"/>
          <w:rFonts w:ascii="Times New Roman" w:hAnsi="Times New Roman"/>
          <w:sz w:val="24"/>
          <w:szCs w:val="24"/>
          <w:lang w:val="bg-BG"/>
        </w:rPr>
        <w:t>наименованието на участници, включително участниците в обединението, когато е приложимо;</w:t>
      </w:r>
    </w:p>
    <w:p w:rsidR="000D1D97" w:rsidRPr="00BD0EE8" w:rsidRDefault="005E49B7">
      <w:pPr>
        <w:pStyle w:val="a5"/>
        <w:widowControl w:val="0"/>
        <w:numPr>
          <w:ilvl w:val="0"/>
          <w:numId w:val="35"/>
        </w:numPr>
        <w:suppressAutoHyphens/>
        <w:spacing w:before="57" w:after="57" w:line="240" w:lineRule="auto"/>
        <w:jc w:val="both"/>
        <w:rPr>
          <w:rFonts w:ascii="Times New Roman" w:hAnsi="Times New Roman"/>
          <w:sz w:val="24"/>
          <w:szCs w:val="24"/>
          <w:lang w:val="bg-BG"/>
        </w:rPr>
      </w:pPr>
      <w:r w:rsidRPr="00BD0EE8">
        <w:rPr>
          <w:rStyle w:val="value"/>
          <w:rFonts w:ascii="Times New Roman" w:hAnsi="Times New Roman"/>
          <w:sz w:val="24"/>
          <w:szCs w:val="24"/>
          <w:lang w:val="bg-BG"/>
        </w:rPr>
        <w:t>адрес за кореспонденция, телефон и по възможност – факс и електронен адрес;</w:t>
      </w:r>
    </w:p>
    <w:p w:rsidR="000D1D97" w:rsidRPr="00BD0EE8" w:rsidRDefault="005E49B7">
      <w:pPr>
        <w:pStyle w:val="a5"/>
        <w:widowControl w:val="0"/>
        <w:numPr>
          <w:ilvl w:val="0"/>
          <w:numId w:val="35"/>
        </w:numPr>
        <w:suppressAutoHyphens/>
        <w:spacing w:before="57" w:after="57" w:line="240" w:lineRule="auto"/>
        <w:jc w:val="both"/>
        <w:rPr>
          <w:rFonts w:ascii="Times New Roman" w:hAnsi="Times New Roman"/>
          <w:sz w:val="24"/>
          <w:szCs w:val="24"/>
          <w:lang w:val="bg-BG"/>
        </w:rPr>
      </w:pPr>
      <w:r w:rsidRPr="00BD0EE8">
        <w:rPr>
          <w:rStyle w:val="value"/>
          <w:rFonts w:ascii="Times New Roman" w:hAnsi="Times New Roman"/>
          <w:sz w:val="24"/>
          <w:szCs w:val="24"/>
          <w:lang w:val="bg-BG"/>
        </w:rPr>
        <w:t>наименованието на поръчката, за която се подават документите.</w:t>
      </w:r>
    </w:p>
    <w:p w:rsidR="000D1D97" w:rsidRPr="00BD0EE8" w:rsidRDefault="000D1D97">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b/>
          <w:bCs/>
          <w:sz w:val="24"/>
          <w:szCs w:val="24"/>
          <w:u w:val="single"/>
          <w:lang w:val="bg-BG"/>
        </w:rPr>
      </w:pPr>
      <w:r w:rsidRPr="00BD0EE8">
        <w:rPr>
          <w:rFonts w:ascii="Times New Roman" w:hAnsi="Times New Roman"/>
          <w:b/>
          <w:bCs/>
          <w:sz w:val="24"/>
          <w:szCs w:val="24"/>
          <w:u w:val="single"/>
          <w:lang w:val="bg-BG"/>
        </w:rPr>
        <w:t>Опаковката включва:</w:t>
      </w:r>
    </w:p>
    <w:p w:rsidR="000D1D97" w:rsidRPr="00BD0EE8" w:rsidRDefault="005E49B7">
      <w:pPr>
        <w:widowControl w:val="0"/>
        <w:numPr>
          <w:ilvl w:val="0"/>
          <w:numId w:val="37"/>
        </w:numPr>
        <w:suppressAutoHyphens/>
        <w:spacing w:before="57" w:after="57" w:line="240" w:lineRule="auto"/>
        <w:jc w:val="both"/>
        <w:rPr>
          <w:rFonts w:ascii="Times New Roman" w:hAnsi="Times New Roman"/>
          <w:b/>
          <w:bCs/>
          <w:sz w:val="24"/>
          <w:szCs w:val="24"/>
          <w:lang w:val="bg-BG"/>
        </w:rPr>
      </w:pPr>
      <w:r w:rsidRPr="00BD0EE8">
        <w:rPr>
          <w:rFonts w:ascii="Times New Roman" w:hAnsi="Times New Roman"/>
          <w:b/>
          <w:bCs/>
          <w:sz w:val="24"/>
          <w:szCs w:val="24"/>
          <w:u w:val="single"/>
          <w:lang w:val="bg-BG"/>
        </w:rPr>
        <w:t>Заявление за участие, което съдържа:</w:t>
      </w:r>
    </w:p>
    <w:p w:rsidR="000D1D97" w:rsidRPr="00BD0EE8" w:rsidRDefault="005E49B7">
      <w:pPr>
        <w:pStyle w:val="a5"/>
        <w:widowControl w:val="0"/>
        <w:numPr>
          <w:ilvl w:val="0"/>
          <w:numId w:val="39"/>
        </w:numPr>
        <w:suppressAutoHyphens/>
        <w:spacing w:before="57" w:after="57" w:line="240" w:lineRule="auto"/>
        <w:jc w:val="both"/>
        <w:rPr>
          <w:rFonts w:ascii="Times New Roman" w:hAnsi="Times New Roman"/>
          <w:sz w:val="24"/>
          <w:szCs w:val="24"/>
          <w:lang w:val="bg-BG"/>
        </w:rPr>
      </w:pPr>
      <w:r w:rsidRPr="00BD0EE8">
        <w:rPr>
          <w:rFonts w:ascii="Times New Roman" w:hAnsi="Times New Roman"/>
          <w:sz w:val="24"/>
          <w:szCs w:val="24"/>
          <w:lang w:val="bg-BG"/>
        </w:rPr>
        <w:t>Единен европейски документ за обществени поръчки (ЕЕДОП) за участници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0D1D97" w:rsidRPr="00BD0EE8" w:rsidRDefault="000D1D97">
      <w:pPr>
        <w:widowControl w:val="0"/>
        <w:suppressAutoHyphens/>
        <w:spacing w:before="57" w:after="57" w:line="240" w:lineRule="auto"/>
        <w:ind w:firstLine="567"/>
        <w:jc w:val="both"/>
        <w:rPr>
          <w:rFonts w:ascii="Times New Roman" w:eastAsia="Times New Roman" w:hAnsi="Times New Roman" w:cs="Times New Roman"/>
          <w:b/>
          <w:bCs/>
          <w:sz w:val="24"/>
          <w:szCs w:val="24"/>
          <w:lang w:val="bg-BG"/>
        </w:rPr>
      </w:pPr>
    </w:p>
    <w:p w:rsidR="0053421D" w:rsidRPr="00BD0EE8" w:rsidRDefault="0053421D">
      <w:pPr>
        <w:widowControl w:val="0"/>
        <w:suppressAutoHyphens/>
        <w:spacing w:before="57" w:after="57" w:line="240" w:lineRule="auto"/>
        <w:ind w:firstLine="567"/>
        <w:jc w:val="both"/>
        <w:rPr>
          <w:rFonts w:ascii="Times New Roman" w:eastAsia="Times New Roman" w:hAnsi="Times New Roman" w:cs="Times New Roman"/>
          <w:b/>
          <w:bCs/>
          <w:sz w:val="24"/>
          <w:szCs w:val="24"/>
          <w:lang w:val="bg-BG"/>
        </w:rPr>
      </w:pPr>
    </w:p>
    <w:p w:rsidR="000D1D97" w:rsidRPr="00BD0EE8" w:rsidRDefault="005E49B7">
      <w:pPr>
        <w:widowControl w:val="0"/>
        <w:suppressAutoHyphens/>
        <w:spacing w:before="57" w:after="57" w:line="240" w:lineRule="auto"/>
        <w:ind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lastRenderedPageBreak/>
        <w:t xml:space="preserve">Важно! </w:t>
      </w:r>
    </w:p>
    <w:p w:rsidR="000D1D97" w:rsidRPr="00BD0EE8" w:rsidRDefault="005E49B7">
      <w:pPr>
        <w:pStyle w:val="a5"/>
        <w:spacing w:line="240" w:lineRule="auto"/>
        <w:ind w:left="0" w:firstLine="567"/>
        <w:jc w:val="both"/>
        <w:rPr>
          <w:rFonts w:ascii="Times New Roman" w:eastAsia="Times New Roman" w:hAnsi="Times New Roman" w:cs="Times New Roman"/>
          <w:sz w:val="24"/>
          <w:szCs w:val="24"/>
          <w:u w:val="single"/>
          <w:lang w:val="bg-BG"/>
        </w:rPr>
      </w:pPr>
      <w:r w:rsidRPr="00BD0EE8">
        <w:rPr>
          <w:rFonts w:ascii="Times New Roman" w:hAnsi="Times New Roman"/>
          <w:sz w:val="24"/>
          <w:szCs w:val="24"/>
          <w:u w:val="single"/>
          <w:lang w:val="bg-BG"/>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0D1D97" w:rsidRPr="00BD0EE8" w:rsidRDefault="005E49B7" w:rsidP="007460F6">
      <w:pPr>
        <w:pStyle w:val="a5"/>
        <w:numPr>
          <w:ilvl w:val="0"/>
          <w:numId w:val="41"/>
        </w:numPr>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Към документацията за участие в обществена поръчка Възложителя е представил образец на ЕЕДОП в следните формати:</w:t>
      </w:r>
    </w:p>
    <w:p w:rsidR="000D1D97" w:rsidRPr="00BD0EE8" w:rsidRDefault="005E49B7" w:rsidP="007460F6">
      <w:pPr>
        <w:pStyle w:val="a5"/>
        <w:numPr>
          <w:ilvl w:val="1"/>
          <w:numId w:val="41"/>
        </w:numPr>
        <w:spacing w:after="0" w:line="240" w:lineRule="auto"/>
        <w:ind w:left="0" w:firstLine="567"/>
        <w:jc w:val="both"/>
        <w:rPr>
          <w:rFonts w:ascii="Times New Roman" w:hAnsi="Times New Roman"/>
          <w:i/>
          <w:iCs/>
          <w:sz w:val="24"/>
          <w:szCs w:val="24"/>
          <w:lang w:val="bg-BG"/>
        </w:rPr>
      </w:pPr>
      <w:r w:rsidRPr="00BD0EE8">
        <w:rPr>
          <w:rFonts w:ascii="Times New Roman" w:hAnsi="Times New Roman"/>
          <w:sz w:val="24"/>
          <w:szCs w:val="24"/>
          <w:lang w:val="bg-BG"/>
        </w:rPr>
        <w:t xml:space="preserve">Създаден за настоящата процедура образец на ЕЕДОП в системата за </w:t>
      </w:r>
      <w:proofErr w:type="spellStart"/>
      <w:r w:rsidRPr="00BD0EE8">
        <w:rPr>
          <w:rFonts w:ascii="Times New Roman" w:hAnsi="Times New Roman"/>
          <w:sz w:val="24"/>
          <w:szCs w:val="24"/>
          <w:lang w:val="bg-BG"/>
        </w:rPr>
        <w:t>еЕЕДОП</w:t>
      </w:r>
      <w:proofErr w:type="spellEnd"/>
      <w:r w:rsidRPr="00BD0EE8">
        <w:rPr>
          <w:rFonts w:ascii="Times New Roman" w:hAnsi="Times New Roman"/>
          <w:sz w:val="24"/>
          <w:szCs w:val="24"/>
          <w:lang w:val="bg-BG"/>
        </w:rPr>
        <w:t>, разработена от Европейската комисия (</w:t>
      </w:r>
      <w:hyperlink r:id="rId11" w:history="1">
        <w:r w:rsidRPr="00BD0EE8">
          <w:rPr>
            <w:rStyle w:val="Hyperlink2"/>
            <w:rFonts w:eastAsia="Arial Unicode MS"/>
            <w:lang w:val="bg-BG"/>
          </w:rPr>
          <w:t>https://ec.europa.eu/tools/espd</w:t>
        </w:r>
      </w:hyperlink>
      <w:r w:rsidRPr="00BD0EE8">
        <w:rPr>
          <w:rFonts w:ascii="Times New Roman" w:hAnsi="Times New Roman"/>
          <w:sz w:val="24"/>
          <w:szCs w:val="24"/>
          <w:lang w:val="bg-BG"/>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BD0EE8">
        <w:rPr>
          <w:rFonts w:ascii="Times New Roman" w:hAnsi="Times New Roman"/>
          <w:i/>
          <w:iCs/>
          <w:sz w:val="24"/>
          <w:szCs w:val="24"/>
          <w:lang w:val="bg-BG"/>
        </w:rPr>
        <w:t xml:space="preserve">Възложителят публикува заедно с документацията за обществена поръчка в PDF формат и XML файл </w:t>
      </w:r>
      <w:proofErr w:type="spellStart"/>
      <w:r w:rsidRPr="00BD0EE8">
        <w:rPr>
          <w:rFonts w:ascii="Times New Roman" w:hAnsi="Times New Roman"/>
          <w:i/>
          <w:iCs/>
          <w:sz w:val="24"/>
          <w:szCs w:val="24"/>
          <w:lang w:val="bg-BG"/>
        </w:rPr>
        <w:t>espd-request</w:t>
      </w:r>
      <w:proofErr w:type="spellEnd"/>
      <w:r w:rsidRPr="00BD0EE8">
        <w:rPr>
          <w:rFonts w:ascii="Times New Roman" w:hAnsi="Times New Roman"/>
          <w:i/>
          <w:iCs/>
          <w:sz w:val="24"/>
          <w:szCs w:val="24"/>
          <w:lang w:val="bg-BG"/>
        </w:rPr>
        <w:t xml:space="preserve">………xml, който представлява предоставен от Възложителя </w:t>
      </w:r>
      <w:proofErr w:type="spellStart"/>
      <w:r w:rsidRPr="00BD0EE8">
        <w:rPr>
          <w:rFonts w:ascii="Times New Roman" w:hAnsi="Times New Roman"/>
          <w:i/>
          <w:iCs/>
          <w:sz w:val="24"/>
          <w:szCs w:val="24"/>
          <w:lang w:val="bg-BG"/>
        </w:rPr>
        <w:t>еЕЕДОП</w:t>
      </w:r>
      <w:proofErr w:type="spellEnd"/>
      <w:r w:rsidRPr="00BD0EE8">
        <w:rPr>
          <w:rFonts w:ascii="Times New Roman" w:hAnsi="Times New Roman"/>
          <w:i/>
          <w:iCs/>
          <w:sz w:val="24"/>
          <w:szCs w:val="24"/>
          <w:lang w:val="bg-BG"/>
        </w:rPr>
        <w:t xml:space="preserve"> във вид, подходящ за електронна обработка.</w:t>
      </w:r>
    </w:p>
    <w:p w:rsidR="000D1D97" w:rsidRPr="00BD0EE8" w:rsidRDefault="005E49B7" w:rsidP="007460F6">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Участниците зареждат в системата сваления от Профила на купувача XML файл, попълват необходимите данни и го изтеглят. </w:t>
      </w:r>
    </w:p>
    <w:p w:rsidR="000D1D97" w:rsidRPr="00BD0EE8" w:rsidRDefault="005E49B7">
      <w:pPr>
        <w:pStyle w:val="a5"/>
        <w:spacing w:after="0" w:line="240" w:lineRule="auto"/>
        <w:ind w:left="0"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В този случай, предоставеният от Възложителя </w:t>
      </w:r>
      <w:proofErr w:type="spellStart"/>
      <w:r w:rsidRPr="00BD0EE8">
        <w:rPr>
          <w:rFonts w:ascii="Times New Roman" w:hAnsi="Times New Roman"/>
          <w:sz w:val="24"/>
          <w:szCs w:val="24"/>
          <w:lang w:val="bg-BG"/>
        </w:rPr>
        <w:t>еЕЕДОП</w:t>
      </w:r>
      <w:proofErr w:type="spellEnd"/>
      <w:r w:rsidRPr="00BD0EE8">
        <w:rPr>
          <w:rFonts w:ascii="Times New Roman" w:hAnsi="Times New Roman"/>
          <w:sz w:val="24"/>
          <w:szCs w:val="24"/>
          <w:lang w:val="bg-BG"/>
        </w:rPr>
        <w:t xml:space="preserve"> следва да бъде попълнен от участниците, като се използва системата за ЕЕДОП –</w:t>
      </w:r>
      <w:r w:rsidRPr="00BD0EE8">
        <w:rPr>
          <w:rFonts w:ascii="Times New Roman" w:hAnsi="Times New Roman"/>
          <w:b/>
          <w:bCs/>
          <w:sz w:val="24"/>
          <w:szCs w:val="24"/>
          <w:lang w:val="bg-BG"/>
        </w:rPr>
        <w:t xml:space="preserve"> </w:t>
      </w:r>
      <w:hyperlink r:id="rId12" w:history="1">
        <w:r w:rsidRPr="00BD0EE8">
          <w:rPr>
            <w:rStyle w:val="Hyperlink1"/>
            <w:rFonts w:eastAsia="Arial Unicode MS"/>
            <w:lang w:val="bg-BG"/>
          </w:rPr>
          <w:t>https://espd.eop.bg/espd-web/filter?lang=bg</w:t>
        </w:r>
      </w:hyperlink>
      <w:r w:rsidRPr="00BD0EE8">
        <w:rPr>
          <w:rFonts w:ascii="Times New Roman" w:hAnsi="Times New Roman"/>
          <w:sz w:val="24"/>
          <w:szCs w:val="24"/>
          <w:lang w:val="bg-BG"/>
        </w:rPr>
        <w:t xml:space="preserve"> 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0D1D97" w:rsidRPr="00BD0EE8" w:rsidRDefault="005E49B7">
      <w:pPr>
        <w:pStyle w:val="a5"/>
        <w:spacing w:after="0" w:line="240" w:lineRule="auto"/>
        <w:ind w:left="0"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Попълненият електронно ЕЕДОП се изтегля от участници в XML и PDF формат, като PDF формата се подписва с квалифициран електронен подпис от лицата по чл. 54, ал. 2 от ЗОП, съответно чл. 53, ал. 3 от ЗОП.</w:t>
      </w:r>
    </w:p>
    <w:p w:rsidR="000D1D97" w:rsidRPr="00BD0EE8" w:rsidRDefault="005E49B7">
      <w:pPr>
        <w:pStyle w:val="a5"/>
        <w:spacing w:after="0" w:line="240" w:lineRule="auto"/>
        <w:ind w:left="0"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Попълненият и подписан </w:t>
      </w:r>
      <w:proofErr w:type="spellStart"/>
      <w:r w:rsidRPr="00BD0EE8">
        <w:rPr>
          <w:rFonts w:ascii="Times New Roman" w:hAnsi="Times New Roman"/>
          <w:sz w:val="24"/>
          <w:szCs w:val="24"/>
          <w:u w:val="single"/>
          <w:lang w:val="bg-BG"/>
        </w:rPr>
        <w:t>е</w:t>
      </w:r>
      <w:r w:rsidRPr="00BD0EE8">
        <w:rPr>
          <w:rFonts w:ascii="Times New Roman" w:hAnsi="Times New Roman"/>
          <w:sz w:val="24"/>
          <w:szCs w:val="24"/>
          <w:lang w:val="bg-BG"/>
        </w:rPr>
        <w:t>ЕЕДОП</w:t>
      </w:r>
      <w:proofErr w:type="spellEnd"/>
      <w:r w:rsidRPr="00BD0EE8">
        <w:rPr>
          <w:rFonts w:ascii="Times New Roman" w:hAnsi="Times New Roman"/>
          <w:sz w:val="24"/>
          <w:szCs w:val="24"/>
          <w:lang w:val="bg-BG"/>
        </w:rPr>
        <w:t xml:space="preserve">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0D1D97" w:rsidRPr="00BD0EE8" w:rsidRDefault="005E49B7">
      <w:pPr>
        <w:spacing w:after="0" w:line="240" w:lineRule="auto"/>
        <w:ind w:firstLine="567"/>
        <w:jc w:val="both"/>
        <w:rPr>
          <w:rFonts w:ascii="Times New Roman" w:eastAsia="Times New Roman" w:hAnsi="Times New Roman" w:cs="Times New Roman"/>
          <w:i/>
          <w:iCs/>
          <w:sz w:val="24"/>
          <w:szCs w:val="24"/>
          <w:lang w:val="bg-BG"/>
        </w:rPr>
      </w:pPr>
      <w:r w:rsidRPr="00BD0EE8">
        <w:rPr>
          <w:rFonts w:ascii="Times New Roman" w:hAnsi="Times New Roman"/>
          <w:i/>
          <w:iCs/>
          <w:sz w:val="24"/>
          <w:szCs w:val="24"/>
          <w:lang w:val="bg-BG"/>
        </w:rPr>
        <w:t xml:space="preserve">Важно! Системата за ЕЕДОП е онлайн приложение и не може да съхранява данни, предвид което </w:t>
      </w:r>
      <w:proofErr w:type="spellStart"/>
      <w:r w:rsidRPr="00BD0EE8">
        <w:rPr>
          <w:rFonts w:ascii="Times New Roman" w:hAnsi="Times New Roman"/>
          <w:i/>
          <w:iCs/>
          <w:sz w:val="24"/>
          <w:szCs w:val="24"/>
          <w:lang w:val="bg-BG"/>
        </w:rPr>
        <w:t>еЕЕДОП</w:t>
      </w:r>
      <w:proofErr w:type="spellEnd"/>
      <w:r w:rsidRPr="00BD0EE8">
        <w:rPr>
          <w:rFonts w:ascii="Times New Roman" w:hAnsi="Times New Roman"/>
          <w:i/>
          <w:iCs/>
          <w:sz w:val="24"/>
          <w:szCs w:val="24"/>
          <w:lang w:val="bg-BG"/>
        </w:rPr>
        <w:t xml:space="preserve"> в XML или PDF формат винаги трябва да се запазва и да се съхранява локално на компютъра на потребителя. Системата за </w:t>
      </w:r>
      <w:proofErr w:type="spellStart"/>
      <w:r w:rsidRPr="00BD0EE8">
        <w:rPr>
          <w:rFonts w:ascii="Times New Roman" w:hAnsi="Times New Roman"/>
          <w:i/>
          <w:iCs/>
          <w:sz w:val="24"/>
          <w:szCs w:val="24"/>
          <w:lang w:val="bg-BG"/>
        </w:rPr>
        <w:t>еЕЕДОП</w:t>
      </w:r>
      <w:proofErr w:type="spellEnd"/>
      <w:r w:rsidRPr="00BD0EE8">
        <w:rPr>
          <w:rFonts w:ascii="Times New Roman" w:hAnsi="Times New Roman"/>
          <w:i/>
          <w:iCs/>
          <w:sz w:val="24"/>
          <w:szCs w:val="24"/>
          <w:lang w:val="bg-BG"/>
        </w:rPr>
        <w:t xml:space="preserve"> е външна за Възложителя и той не носи отговорност за нейното функциониране и работоспособност.</w:t>
      </w:r>
    </w:p>
    <w:p w:rsidR="000D1D97" w:rsidRPr="00BD0EE8" w:rsidRDefault="005E49B7">
      <w:pPr>
        <w:pStyle w:val="a5"/>
        <w:numPr>
          <w:ilvl w:val="1"/>
          <w:numId w:val="42"/>
        </w:numPr>
        <w:spacing w:after="0" w:line="240" w:lineRule="auto"/>
        <w:jc w:val="both"/>
        <w:rPr>
          <w:rFonts w:ascii="Times New Roman" w:hAnsi="Times New Roman"/>
          <w:sz w:val="24"/>
          <w:szCs w:val="24"/>
          <w:lang w:val="bg-BG"/>
        </w:rPr>
      </w:pPr>
      <w:r w:rsidRPr="00BD0EE8">
        <w:rPr>
          <w:rStyle w:val="value"/>
          <w:rFonts w:ascii="Times New Roman" w:hAnsi="Times New Roman"/>
          <w:sz w:val="24"/>
          <w:szCs w:val="24"/>
          <w:lang w:val="bg-BG"/>
        </w:rPr>
        <w:t xml:space="preserve"> Към документацията е представен и ЕЕДОП на „</w:t>
      </w:r>
      <w:proofErr w:type="spellStart"/>
      <w:r w:rsidRPr="00BD0EE8">
        <w:rPr>
          <w:rStyle w:val="value"/>
          <w:rFonts w:ascii="Times New Roman" w:hAnsi="Times New Roman"/>
          <w:sz w:val="24"/>
          <w:szCs w:val="24"/>
          <w:lang w:val="bg-BG"/>
        </w:rPr>
        <w:t>doc</w:t>
      </w:r>
      <w:proofErr w:type="spellEnd"/>
      <w:r w:rsidRPr="00BD0EE8">
        <w:rPr>
          <w:rStyle w:val="value"/>
          <w:rFonts w:ascii="Times New Roman" w:hAnsi="Times New Roman"/>
          <w:sz w:val="24"/>
          <w:szCs w:val="24"/>
          <w:lang w:val="bg-BG"/>
        </w:rPr>
        <w:t>“ формат, изтеглен от официалната интернет страница на Агенцията по обществени поръчки.</w:t>
      </w:r>
    </w:p>
    <w:p w:rsidR="000D1D97" w:rsidRPr="00BD0EE8" w:rsidRDefault="005E49B7">
      <w:pPr>
        <w:pStyle w:val="a5"/>
        <w:spacing w:after="0" w:line="240" w:lineRule="auto"/>
        <w:ind w:left="0"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В този случай, необходимите данни се попълват в ЕЕДОП и същият се </w:t>
      </w:r>
      <w:proofErr w:type="spellStart"/>
      <w:r w:rsidRPr="00BD0EE8">
        <w:rPr>
          <w:rFonts w:ascii="Times New Roman" w:hAnsi="Times New Roman"/>
          <w:sz w:val="24"/>
          <w:szCs w:val="24"/>
          <w:lang w:val="bg-BG"/>
        </w:rPr>
        <w:t>конвентира</w:t>
      </w:r>
      <w:proofErr w:type="spellEnd"/>
      <w:r w:rsidRPr="00BD0EE8">
        <w:rPr>
          <w:rFonts w:ascii="Times New Roman" w:hAnsi="Times New Roman"/>
          <w:sz w:val="24"/>
          <w:szCs w:val="24"/>
          <w:lang w:val="bg-BG"/>
        </w:rPr>
        <w:t xml:space="preserve"> в </w:t>
      </w:r>
      <w:proofErr w:type="spellStart"/>
      <w:r w:rsidRPr="00BD0EE8">
        <w:rPr>
          <w:rFonts w:ascii="Times New Roman" w:hAnsi="Times New Roman"/>
          <w:sz w:val="24"/>
          <w:szCs w:val="24"/>
          <w:lang w:val="bg-BG"/>
        </w:rPr>
        <w:t>нередактируем</w:t>
      </w:r>
      <w:proofErr w:type="spellEnd"/>
      <w:r w:rsidRPr="00BD0EE8">
        <w:rPr>
          <w:rFonts w:ascii="Times New Roman" w:hAnsi="Times New Roman"/>
          <w:sz w:val="24"/>
          <w:szCs w:val="24"/>
          <w:lang w:val="bg-BG"/>
        </w:rPr>
        <w:t xml:space="preserve"> формат (напр. PDF или еквивалент), след което се подписва с квалифициран електронен подпис от лицата по чл. 54, ал. 2, съответно чл. 54, ал. 3 от ЗОП.</w:t>
      </w:r>
    </w:p>
    <w:p w:rsidR="000D1D97" w:rsidRPr="00BD0EE8" w:rsidRDefault="005E49B7">
      <w:pPr>
        <w:pStyle w:val="a5"/>
        <w:spacing w:after="0" w:line="240" w:lineRule="auto"/>
        <w:ind w:left="0"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Участниците могат да изберат и свалят един от двата горепосочени формата, съгласно т. 1.</w:t>
      </w:r>
      <w:proofErr w:type="spellStart"/>
      <w:r w:rsidRPr="00BD0EE8">
        <w:rPr>
          <w:rFonts w:ascii="Times New Roman" w:hAnsi="Times New Roman"/>
          <w:b/>
          <w:bCs/>
          <w:sz w:val="24"/>
          <w:szCs w:val="24"/>
          <w:lang w:val="bg-BG"/>
        </w:rPr>
        <w:t>1</w:t>
      </w:r>
      <w:proofErr w:type="spellEnd"/>
      <w:r w:rsidRPr="00BD0EE8">
        <w:rPr>
          <w:rFonts w:ascii="Times New Roman" w:hAnsi="Times New Roman"/>
          <w:b/>
          <w:bCs/>
          <w:sz w:val="24"/>
          <w:szCs w:val="24"/>
          <w:lang w:val="bg-BG"/>
        </w:rPr>
        <w:t>. и т. 1.2.</w:t>
      </w:r>
    </w:p>
    <w:p w:rsidR="000D1D97" w:rsidRPr="00BD0EE8" w:rsidRDefault="005E49B7">
      <w:pPr>
        <w:pStyle w:val="a5"/>
        <w:numPr>
          <w:ilvl w:val="0"/>
          <w:numId w:val="41"/>
        </w:numPr>
        <w:spacing w:after="0" w:line="240" w:lineRule="auto"/>
        <w:jc w:val="both"/>
        <w:rPr>
          <w:rFonts w:ascii="Times New Roman" w:hAnsi="Times New Roman"/>
          <w:sz w:val="24"/>
          <w:szCs w:val="24"/>
          <w:lang w:val="bg-BG"/>
        </w:rPr>
      </w:pPr>
      <w:r w:rsidRPr="00BD0EE8">
        <w:rPr>
          <w:rStyle w:val="value"/>
          <w:rFonts w:ascii="Times New Roman" w:hAnsi="Times New Roman"/>
          <w:sz w:val="24"/>
          <w:szCs w:val="24"/>
          <w:lang w:val="bg-BG"/>
        </w:rPr>
        <w:t xml:space="preserve">Възложителят приема </w:t>
      </w:r>
      <w:proofErr w:type="spellStart"/>
      <w:r w:rsidRPr="00BD0EE8">
        <w:rPr>
          <w:rStyle w:val="value"/>
          <w:rFonts w:ascii="Times New Roman" w:hAnsi="Times New Roman"/>
          <w:sz w:val="24"/>
          <w:szCs w:val="24"/>
          <w:lang w:val="bg-BG"/>
        </w:rPr>
        <w:t>еЕЕДОП</w:t>
      </w:r>
      <w:proofErr w:type="spellEnd"/>
      <w:r w:rsidRPr="00BD0EE8">
        <w:rPr>
          <w:rStyle w:val="value"/>
          <w:rFonts w:ascii="Times New Roman" w:hAnsi="Times New Roman"/>
          <w:sz w:val="24"/>
          <w:szCs w:val="24"/>
          <w:lang w:val="bg-BG"/>
        </w:rPr>
        <w:t xml:space="preserve"> по един от следните начини:</w:t>
      </w:r>
    </w:p>
    <w:p w:rsidR="000D1D97" w:rsidRPr="00BD0EE8" w:rsidRDefault="000D1D97">
      <w:pPr>
        <w:widowControl w:val="0"/>
        <w:suppressAutoHyphens/>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rsidP="007460F6">
      <w:pPr>
        <w:pStyle w:val="a5"/>
        <w:widowControl w:val="0"/>
        <w:numPr>
          <w:ilvl w:val="1"/>
          <w:numId w:val="42"/>
        </w:numPr>
        <w:suppressAutoHyphens/>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 xml:space="preserve">Приложен на подходящ електронен носител към пакета документи за участие в процедурата – например дискета, компактдиск, </w:t>
      </w:r>
      <w:r w:rsidRPr="00BD0EE8">
        <w:rPr>
          <w:rFonts w:ascii="Times New Roman" w:hAnsi="Times New Roman"/>
          <w:sz w:val="24"/>
          <w:szCs w:val="24"/>
          <w:lang w:val="bg-BG"/>
        </w:rPr>
        <w:t xml:space="preserve">USB </w:t>
      </w:r>
      <w:proofErr w:type="spellStart"/>
      <w:r w:rsidRPr="00BD0EE8">
        <w:rPr>
          <w:rStyle w:val="value"/>
          <w:rFonts w:ascii="Times New Roman" w:hAnsi="Times New Roman"/>
          <w:sz w:val="24"/>
          <w:szCs w:val="24"/>
          <w:lang w:val="bg-BG"/>
        </w:rPr>
        <w:t>флаш</w:t>
      </w:r>
      <w:proofErr w:type="spellEnd"/>
      <w:r w:rsidRPr="00BD0EE8">
        <w:rPr>
          <w:rStyle w:val="value"/>
          <w:rFonts w:ascii="Times New Roman" w:hAnsi="Times New Roman"/>
          <w:sz w:val="24"/>
          <w:szCs w:val="24"/>
          <w:lang w:val="bg-BG"/>
        </w:rPr>
        <w:t xml:space="preserve"> и др.</w:t>
      </w:r>
    </w:p>
    <w:p w:rsidR="000D1D97" w:rsidRPr="00BD0EE8" w:rsidRDefault="005E49B7" w:rsidP="007460F6">
      <w:pPr>
        <w:pStyle w:val="a5"/>
        <w:widowControl w:val="0"/>
        <w:numPr>
          <w:ilvl w:val="1"/>
          <w:numId w:val="42"/>
        </w:numPr>
        <w:suppressAutoHyphens/>
        <w:spacing w:after="0" w:line="240" w:lineRule="auto"/>
        <w:ind w:left="0" w:firstLine="567"/>
        <w:jc w:val="both"/>
        <w:rPr>
          <w:rFonts w:ascii="Times New Roman" w:hAnsi="Times New Roman"/>
          <w:sz w:val="24"/>
          <w:szCs w:val="24"/>
          <w:lang w:val="bg-BG"/>
        </w:rPr>
      </w:pPr>
      <w:r w:rsidRPr="00BD0EE8">
        <w:rPr>
          <w:rStyle w:val="value"/>
          <w:rFonts w:ascii="Times New Roman" w:hAnsi="Times New Roman"/>
          <w:sz w:val="24"/>
          <w:szCs w:val="24"/>
          <w:lang w:val="bg-BG"/>
        </w:rPr>
        <w:t xml:space="preserve">Предоставен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BD0EE8">
        <w:rPr>
          <w:rStyle w:val="value"/>
          <w:rFonts w:ascii="Times New Roman" w:hAnsi="Times New Roman"/>
          <w:sz w:val="24"/>
          <w:szCs w:val="24"/>
          <w:lang w:val="bg-BG"/>
        </w:rPr>
        <w:t>еЕЕДОП</w:t>
      </w:r>
      <w:proofErr w:type="spellEnd"/>
      <w:r w:rsidRPr="00BD0EE8">
        <w:rPr>
          <w:rStyle w:val="value"/>
          <w:rFonts w:ascii="Times New Roman" w:hAnsi="Times New Roman"/>
          <w:sz w:val="24"/>
          <w:szCs w:val="24"/>
          <w:lang w:val="bg-BG"/>
        </w:rPr>
        <w:t>.</w:t>
      </w:r>
    </w:p>
    <w:p w:rsidR="000D1D97" w:rsidRPr="00BD0EE8" w:rsidRDefault="005E49B7">
      <w:pPr>
        <w:spacing w:after="0" w:line="240" w:lineRule="auto"/>
        <w:ind w:firstLine="567"/>
        <w:jc w:val="both"/>
        <w:rPr>
          <w:rStyle w:val="Hyperlink3"/>
          <w:rFonts w:eastAsia="Arial Unicode MS"/>
          <w:lang w:val="bg-BG"/>
        </w:rPr>
      </w:pPr>
      <w:r w:rsidRPr="00BD0EE8">
        <w:rPr>
          <w:rFonts w:ascii="Times New Roman" w:hAnsi="Times New Roman"/>
          <w:sz w:val="24"/>
          <w:szCs w:val="24"/>
          <w:lang w:val="bg-BG"/>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3" w:history="1">
        <w:r w:rsidRPr="00BD0EE8">
          <w:rPr>
            <w:rStyle w:val="Hyperlink3"/>
            <w:rFonts w:eastAsia="Arial Unicode MS"/>
            <w:lang w:val="bg-BG"/>
          </w:rPr>
          <w:t>http://www.aop.bg/fckedit2/user/File/bg/practika/MU4_2018.pdf</w:t>
        </w:r>
      </w:hyperlink>
      <w:r w:rsidRPr="00BD0EE8">
        <w:rPr>
          <w:rStyle w:val="Hyperlink3"/>
          <w:rFonts w:eastAsia="Arial Unicode MS"/>
          <w:lang w:val="bg-BG"/>
        </w:rPr>
        <w:t xml:space="preserve"> </w:t>
      </w:r>
    </w:p>
    <w:p w:rsidR="000D1D97" w:rsidRPr="00BD0EE8" w:rsidRDefault="005E49B7">
      <w:pPr>
        <w:pStyle w:val="a5"/>
        <w:numPr>
          <w:ilvl w:val="0"/>
          <w:numId w:val="41"/>
        </w:numPr>
        <w:spacing w:after="0" w:line="240" w:lineRule="auto"/>
        <w:jc w:val="both"/>
        <w:rPr>
          <w:rFonts w:ascii="Times New Roman" w:hAnsi="Times New Roman"/>
          <w:sz w:val="24"/>
          <w:szCs w:val="24"/>
          <w:lang w:val="bg-BG"/>
        </w:rPr>
      </w:pPr>
      <w:r w:rsidRPr="00BD0EE8">
        <w:rPr>
          <w:rStyle w:val="value"/>
          <w:rFonts w:ascii="Times New Roman" w:hAnsi="Times New Roman"/>
          <w:sz w:val="24"/>
          <w:szCs w:val="24"/>
          <w:lang w:val="bg-BG"/>
        </w:rPr>
        <w:t xml:space="preserve">Подписване на </w:t>
      </w:r>
      <w:proofErr w:type="spellStart"/>
      <w:r w:rsidRPr="00BD0EE8">
        <w:rPr>
          <w:rStyle w:val="value"/>
          <w:rFonts w:ascii="Times New Roman" w:hAnsi="Times New Roman"/>
          <w:sz w:val="24"/>
          <w:szCs w:val="24"/>
          <w:lang w:val="bg-BG"/>
        </w:rPr>
        <w:t>еЕЕДОП</w:t>
      </w:r>
      <w:proofErr w:type="spellEnd"/>
      <w:r w:rsidRPr="00BD0EE8">
        <w:rPr>
          <w:rStyle w:val="value"/>
          <w:rFonts w:ascii="Times New Roman" w:hAnsi="Times New Roman"/>
          <w:sz w:val="24"/>
          <w:szCs w:val="24"/>
          <w:lang w:val="bg-BG"/>
        </w:rPr>
        <w:t xml:space="preserve"> с електронен подпис от две или повече лица:</w:t>
      </w:r>
    </w:p>
    <w:p w:rsidR="000D1D97" w:rsidRPr="00BD0EE8" w:rsidRDefault="005E49B7">
      <w:pPr>
        <w:pStyle w:val="a5"/>
        <w:spacing w:after="0" w:line="240" w:lineRule="auto"/>
        <w:ind w:left="0"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lastRenderedPageBreak/>
        <w:t>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0D1D97" w:rsidRPr="00BD0EE8" w:rsidRDefault="000D1D97">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pPr>
        <w:pStyle w:val="a5"/>
        <w:widowControl w:val="0"/>
        <w:numPr>
          <w:ilvl w:val="0"/>
          <w:numId w:val="39"/>
        </w:numPr>
        <w:suppressAutoHyphens/>
        <w:spacing w:before="57" w:after="57" w:line="240" w:lineRule="auto"/>
        <w:jc w:val="both"/>
        <w:rPr>
          <w:rFonts w:ascii="Times New Roman" w:hAnsi="Times New Roman"/>
          <w:sz w:val="24"/>
          <w:szCs w:val="24"/>
          <w:lang w:val="bg-BG"/>
        </w:rPr>
      </w:pPr>
      <w:r w:rsidRPr="00BD0EE8">
        <w:rPr>
          <w:rFonts w:ascii="Times New Roman" w:hAnsi="Times New Roman"/>
          <w:sz w:val="24"/>
          <w:szCs w:val="24"/>
          <w:u w:val="single"/>
          <w:lang w:val="bg-BG"/>
        </w:rPr>
        <w:t>Документи за доказване на предприетите мерки за надеждност</w:t>
      </w:r>
      <w:r w:rsidRPr="00BD0EE8">
        <w:rPr>
          <w:rFonts w:ascii="Times New Roman" w:eastAsia="Times New Roman" w:hAnsi="Times New Roman" w:cs="Times New Roman"/>
          <w:sz w:val="24"/>
          <w:szCs w:val="24"/>
          <w:u w:val="single"/>
          <w:vertAlign w:val="superscript"/>
          <w:lang w:val="bg-BG"/>
        </w:rPr>
        <w:footnoteReference w:id="2"/>
      </w:r>
      <w:r w:rsidRPr="00BD0EE8">
        <w:rPr>
          <w:rFonts w:ascii="Times New Roman" w:hAnsi="Times New Roman"/>
          <w:sz w:val="24"/>
          <w:szCs w:val="24"/>
          <w:u w:val="single"/>
          <w:lang w:val="bg-BG"/>
        </w:rPr>
        <w:t>, когато е приложимо;</w:t>
      </w:r>
    </w:p>
    <w:p w:rsidR="000D1D97" w:rsidRPr="00BD0EE8" w:rsidRDefault="005E49B7">
      <w:pPr>
        <w:pStyle w:val="a5"/>
        <w:widowControl w:val="0"/>
        <w:numPr>
          <w:ilvl w:val="0"/>
          <w:numId w:val="39"/>
        </w:numPr>
        <w:suppressAutoHyphens/>
        <w:spacing w:before="57" w:after="57" w:line="240" w:lineRule="auto"/>
        <w:jc w:val="both"/>
        <w:rPr>
          <w:rFonts w:ascii="Times New Roman" w:hAnsi="Times New Roman"/>
          <w:sz w:val="24"/>
          <w:szCs w:val="24"/>
          <w:lang w:val="bg-BG"/>
        </w:rPr>
      </w:pPr>
      <w:r w:rsidRPr="00BD0EE8">
        <w:rPr>
          <w:rFonts w:ascii="Times New Roman" w:hAnsi="Times New Roman"/>
          <w:sz w:val="24"/>
          <w:szCs w:val="24"/>
          <w:u w:val="single"/>
          <w:lang w:val="bg-BG"/>
        </w:rPr>
        <w:t xml:space="preserve">Документите по чл. 37, ал. 4 ППЗОП, когато е приложимо. </w:t>
      </w:r>
    </w:p>
    <w:p w:rsidR="000D1D97" w:rsidRPr="00BD0EE8" w:rsidRDefault="000D1D97">
      <w:pPr>
        <w:spacing w:after="0" w:line="240" w:lineRule="auto"/>
        <w:ind w:firstLine="567"/>
        <w:rPr>
          <w:rFonts w:ascii="Times New Roman" w:eastAsia="Times New Roman" w:hAnsi="Times New Roman" w:cs="Times New Roman"/>
          <w:sz w:val="24"/>
          <w:szCs w:val="24"/>
          <w:lang w:val="bg-BG"/>
        </w:rPr>
      </w:pPr>
    </w:p>
    <w:p w:rsidR="000D1D97" w:rsidRPr="00BD0EE8" w:rsidRDefault="005E49B7">
      <w:pPr>
        <w:widowControl w:val="0"/>
        <w:numPr>
          <w:ilvl w:val="0"/>
          <w:numId w:val="37"/>
        </w:numPr>
        <w:suppressAutoHyphens/>
        <w:spacing w:before="57" w:after="57" w:line="240" w:lineRule="auto"/>
        <w:jc w:val="both"/>
        <w:rPr>
          <w:rFonts w:ascii="Times New Roman" w:hAnsi="Times New Roman"/>
          <w:b/>
          <w:bCs/>
          <w:sz w:val="24"/>
          <w:szCs w:val="24"/>
          <w:lang w:val="bg-BG"/>
        </w:rPr>
      </w:pPr>
      <w:r w:rsidRPr="00BD0EE8">
        <w:rPr>
          <w:rFonts w:ascii="Times New Roman" w:hAnsi="Times New Roman"/>
          <w:b/>
          <w:bCs/>
          <w:sz w:val="24"/>
          <w:szCs w:val="24"/>
          <w:u w:val="single"/>
          <w:lang w:val="bg-BG"/>
        </w:rPr>
        <w:t>Оферта, съдържаща:</w:t>
      </w:r>
    </w:p>
    <w:p w:rsidR="000D1D97" w:rsidRPr="00BD0EE8" w:rsidRDefault="005E49B7">
      <w:pPr>
        <w:pStyle w:val="a5"/>
        <w:numPr>
          <w:ilvl w:val="0"/>
          <w:numId w:val="37"/>
        </w:numPr>
        <w:spacing w:after="0" w:line="240" w:lineRule="auto"/>
        <w:rPr>
          <w:rFonts w:ascii="Times New Roman" w:hAnsi="Times New Roman"/>
          <w:b/>
          <w:bCs/>
          <w:sz w:val="24"/>
          <w:szCs w:val="24"/>
          <w:lang w:val="bg-BG"/>
        </w:rPr>
      </w:pPr>
      <w:r w:rsidRPr="00BD0EE8">
        <w:rPr>
          <w:rStyle w:val="value"/>
          <w:rFonts w:ascii="Times New Roman" w:hAnsi="Times New Roman"/>
          <w:b/>
          <w:bCs/>
          <w:sz w:val="24"/>
          <w:szCs w:val="24"/>
          <w:lang w:val="bg-BG"/>
        </w:rPr>
        <w:t xml:space="preserve"> Техническо предложение, съдържащо:</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а)</w:t>
      </w:r>
      <w:r w:rsidRPr="00BD0EE8">
        <w:rPr>
          <w:rFonts w:ascii="Times New Roman" w:hAnsi="Times New Roman"/>
          <w:sz w:val="24"/>
          <w:szCs w:val="24"/>
          <w:lang w:val="bg-BG"/>
        </w:rPr>
        <w:t xml:space="preserve"> Предложение за изпълнение на поръчката </w:t>
      </w:r>
      <w:r w:rsidRPr="00BD0EE8">
        <w:rPr>
          <w:rFonts w:ascii="Times New Roman" w:hAnsi="Times New Roman"/>
          <w:b/>
          <w:bCs/>
          <w:sz w:val="24"/>
          <w:szCs w:val="24"/>
          <w:lang w:val="bg-BG"/>
        </w:rPr>
        <w:t>по образец</w:t>
      </w:r>
      <w:r w:rsidRPr="00BD0EE8">
        <w:rPr>
          <w:rFonts w:ascii="Times New Roman" w:hAnsi="Times New Roman"/>
          <w:sz w:val="24"/>
          <w:szCs w:val="24"/>
          <w:lang w:val="bg-BG"/>
        </w:rPr>
        <w:t xml:space="preserve"> в съответствие с техническите спецификации и изискванията на възложителя. </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б)</w:t>
      </w:r>
      <w:r w:rsidRPr="00BD0EE8">
        <w:rPr>
          <w:rFonts w:ascii="Times New Roman" w:hAnsi="Times New Roman"/>
          <w:sz w:val="24"/>
          <w:szCs w:val="24"/>
          <w:lang w:val="bg-BG"/>
        </w:rPr>
        <w:t xml:space="preserve"> друга информация и/или документи, изискани от възложителя, когато това се налага от предмета на поръчката. </w:t>
      </w:r>
    </w:p>
    <w:p w:rsidR="000D1D97" w:rsidRPr="00BD0EE8" w:rsidRDefault="005E49B7">
      <w:pPr>
        <w:spacing w:after="0"/>
        <w:ind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в)</w:t>
      </w:r>
      <w:r w:rsidRPr="00BD0EE8">
        <w:rPr>
          <w:rFonts w:ascii="Times New Roman" w:hAnsi="Times New Roman"/>
          <w:sz w:val="24"/>
          <w:szCs w:val="24"/>
          <w:lang w:val="bg-BG"/>
        </w:rPr>
        <w:t xml:space="preserve"> Декларация по чл. 47 от Закона за обществените поръчки. </w:t>
      </w:r>
    </w:p>
    <w:p w:rsidR="000D1D97" w:rsidRPr="00BD0EE8" w:rsidRDefault="000D1D97">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pPr>
        <w:pStyle w:val="a5"/>
        <w:numPr>
          <w:ilvl w:val="0"/>
          <w:numId w:val="44"/>
        </w:numPr>
        <w:spacing w:after="0" w:line="240" w:lineRule="auto"/>
        <w:jc w:val="both"/>
        <w:rPr>
          <w:rFonts w:ascii="Times New Roman" w:hAnsi="Times New Roman"/>
          <w:b/>
          <w:bCs/>
          <w:sz w:val="24"/>
          <w:szCs w:val="24"/>
          <w:lang w:val="bg-BG"/>
        </w:rPr>
      </w:pPr>
      <w:r w:rsidRPr="00BD0EE8">
        <w:rPr>
          <w:rStyle w:val="value"/>
          <w:rFonts w:ascii="Times New Roman" w:hAnsi="Times New Roman"/>
          <w:b/>
          <w:bCs/>
          <w:sz w:val="24"/>
          <w:szCs w:val="24"/>
          <w:lang w:val="bg-BG"/>
        </w:rPr>
        <w:t>Ценово предложение</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Ценовото предложение се попълва по образец – Приложение № 2 и Приложение № 2.1- във файлов формат XLS, приложения към настоящата документация. Ценовото предложение следва да бъде представено на хартиен носител. Не се допускат промени, изтриване или допълване на образците. </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Предлаганата цена следва да се посочва в лева, закръглена до втори знак след десетична запетая.</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Ценовото предложение следва да бъде представено на хартиен носител. Не се допускат промени, изтриване или допълване на образците. </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Предлаганата цена следва да се посочва в лева, закръглена до втори знак след десетична запетая.</w:t>
      </w:r>
    </w:p>
    <w:p w:rsidR="000D1D97" w:rsidRPr="00BD0EE8" w:rsidRDefault="005E49B7">
      <w:pPr>
        <w:pStyle w:val="a5"/>
        <w:spacing w:after="0" w:line="240" w:lineRule="auto"/>
        <w:ind w:left="0" w:firstLine="567"/>
        <w:jc w:val="both"/>
        <w:rPr>
          <w:rFonts w:ascii="Times New Roman" w:eastAsia="Times New Roman" w:hAnsi="Times New Roman" w:cs="Times New Roman"/>
          <w:b/>
          <w:bCs/>
          <w:sz w:val="24"/>
          <w:szCs w:val="24"/>
          <w:lang w:val="bg-BG"/>
        </w:rPr>
      </w:pPr>
      <w:r w:rsidRPr="00BD0EE8">
        <w:rPr>
          <w:rFonts w:ascii="Times New Roman" w:hAnsi="Times New Roman"/>
          <w:sz w:val="24"/>
          <w:szCs w:val="24"/>
          <w:lang w:val="bg-BG"/>
        </w:rPr>
        <w:t xml:space="preserve"> </w:t>
      </w:r>
      <w:r w:rsidRPr="00BD0EE8">
        <w:rPr>
          <w:rFonts w:ascii="Times New Roman" w:hAnsi="Times New Roman"/>
          <w:b/>
          <w:bCs/>
          <w:sz w:val="24"/>
          <w:szCs w:val="24"/>
          <w:lang w:val="bg-BG"/>
        </w:rPr>
        <w:t xml:space="preserve">В случаите по чл. 181, ал. 2 от ЗОП ценовите предложения могат да не се представят в запечатан плик. </w:t>
      </w:r>
    </w:p>
    <w:p w:rsidR="000D1D97" w:rsidRPr="00BD0EE8" w:rsidRDefault="005E49B7" w:rsidP="007460F6">
      <w:pPr>
        <w:widowControl w:val="0"/>
        <w:numPr>
          <w:ilvl w:val="0"/>
          <w:numId w:val="46"/>
        </w:numPr>
        <w:suppressAutoHyphens/>
        <w:spacing w:before="57" w:after="57" w:line="240" w:lineRule="auto"/>
        <w:ind w:left="0" w:firstLine="567"/>
        <w:jc w:val="both"/>
        <w:rPr>
          <w:rFonts w:ascii="Times New Roman" w:hAnsi="Times New Roman"/>
          <w:b/>
          <w:bCs/>
          <w:sz w:val="24"/>
          <w:szCs w:val="24"/>
          <w:lang w:val="bg-BG"/>
        </w:rPr>
      </w:pPr>
      <w:r w:rsidRPr="00BD0EE8">
        <w:rPr>
          <w:rStyle w:val="value"/>
          <w:rFonts w:ascii="Times New Roman" w:hAnsi="Times New Roman"/>
          <w:b/>
          <w:bCs/>
          <w:sz w:val="24"/>
          <w:szCs w:val="24"/>
          <w:lang w:val="bg-BG"/>
        </w:rPr>
        <w:t xml:space="preserve"> Опис на представените документи</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0D1D97" w:rsidRPr="00BD0EE8" w:rsidRDefault="005E49B7">
      <w:pPr>
        <w:spacing w:after="0" w:line="240" w:lineRule="auto"/>
        <w:ind w:firstLine="567"/>
        <w:jc w:val="both"/>
        <w:rPr>
          <w:rFonts w:ascii="Times New Roman" w:eastAsia="Times New Roman" w:hAnsi="Times New Roman" w:cs="Times New Roman"/>
          <w:color w:val="FF0000"/>
          <w:sz w:val="24"/>
          <w:szCs w:val="24"/>
          <w:u w:color="FF0000"/>
          <w:lang w:val="bg-BG"/>
        </w:rPr>
      </w:pPr>
      <w:r w:rsidRPr="00BD0EE8">
        <w:rPr>
          <w:rFonts w:ascii="Times New Roman" w:hAnsi="Times New Roman"/>
          <w:sz w:val="24"/>
          <w:szCs w:val="24"/>
          <w:lang w:val="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0D1D97" w:rsidRPr="00BD0EE8" w:rsidRDefault="005E49B7">
      <w:pPr>
        <w:widowControl w:val="0"/>
        <w:suppressAutoHyphens/>
        <w:spacing w:before="57" w:after="57"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lastRenderedPageBreak/>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До изтичането на срока за подаване на офертите всеки участник може да промени, да допълни или да оттегли заявлението или офертата си.</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Всеки участник в процедура за възлагане на обществена поръчка има право да представи само една оферта.</w:t>
      </w:r>
      <w:r w:rsidRPr="00BD0EE8">
        <w:rPr>
          <w:rStyle w:val="value"/>
          <w:lang w:val="bg-BG"/>
        </w:rPr>
        <w:t xml:space="preserve"> </w:t>
      </w:r>
      <w:r w:rsidRPr="00BD0EE8">
        <w:rPr>
          <w:rFonts w:ascii="Times New Roman" w:hAnsi="Times New Roman"/>
          <w:sz w:val="24"/>
          <w:szCs w:val="24"/>
          <w:lang w:val="bg-BG"/>
        </w:rPr>
        <w:t>Няма възможност за представяне на варианти в офертите.</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0D1D97" w:rsidRPr="00BD0EE8" w:rsidRDefault="000D1D97">
      <w:pPr>
        <w:widowControl w:val="0"/>
        <w:suppressAutoHyphens/>
        <w:spacing w:before="57" w:after="57" w:line="240" w:lineRule="auto"/>
        <w:ind w:firstLine="567"/>
        <w:jc w:val="both"/>
        <w:rPr>
          <w:rFonts w:ascii="Times New Roman" w:eastAsia="Times New Roman" w:hAnsi="Times New Roman" w:cs="Times New Roman"/>
          <w:sz w:val="24"/>
          <w:szCs w:val="24"/>
          <w:shd w:val="clear" w:color="auto" w:fill="FFFF00"/>
          <w:lang w:val="bg-BG"/>
        </w:rPr>
      </w:pPr>
    </w:p>
    <w:p w:rsidR="000D1D97" w:rsidRPr="00BD0EE8" w:rsidRDefault="005E49B7">
      <w:pPr>
        <w:keepNext/>
        <w:pageBreakBefore/>
        <w:spacing w:after="0" w:line="240" w:lineRule="auto"/>
        <w:ind w:firstLine="567"/>
        <w:jc w:val="right"/>
        <w:outlineLvl w:val="1"/>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lastRenderedPageBreak/>
        <w:t>Приложение № 1</w:t>
      </w:r>
    </w:p>
    <w:p w:rsidR="000D1D97" w:rsidRPr="00BD0EE8" w:rsidRDefault="000D1D97">
      <w:pPr>
        <w:spacing w:after="0" w:line="240" w:lineRule="auto"/>
        <w:ind w:firstLine="567"/>
        <w:jc w:val="right"/>
        <w:rPr>
          <w:rFonts w:ascii="Times New Roman" w:eastAsia="Times New Roman" w:hAnsi="Times New Roman" w:cs="Times New Roman"/>
          <w:b/>
          <w:bCs/>
          <w:sz w:val="24"/>
          <w:szCs w:val="24"/>
          <w:u w:val="single"/>
          <w:lang w:val="bg-BG"/>
        </w:rPr>
      </w:pPr>
    </w:p>
    <w:p w:rsidR="000D1D97" w:rsidRPr="00BD0EE8" w:rsidRDefault="000D1D97">
      <w:pPr>
        <w:spacing w:after="0" w:line="240" w:lineRule="auto"/>
        <w:ind w:firstLine="567"/>
        <w:jc w:val="center"/>
        <w:rPr>
          <w:rFonts w:ascii="Times New Roman" w:eastAsia="Times New Roman" w:hAnsi="Times New Roman" w:cs="Times New Roman"/>
          <w:b/>
          <w:bCs/>
          <w:sz w:val="26"/>
          <w:szCs w:val="26"/>
          <w:lang w:val="bg-BG"/>
        </w:rPr>
      </w:pPr>
    </w:p>
    <w:p w:rsidR="000D1D97" w:rsidRPr="00BD0EE8" w:rsidRDefault="005E49B7">
      <w:pPr>
        <w:spacing w:after="0" w:line="240" w:lineRule="auto"/>
        <w:ind w:firstLine="567"/>
        <w:jc w:val="center"/>
        <w:rPr>
          <w:rFonts w:ascii="Times New Roman" w:eastAsia="Times New Roman" w:hAnsi="Times New Roman" w:cs="Times New Roman"/>
          <w:lang w:val="bg-BG"/>
        </w:rPr>
      </w:pPr>
      <w:r w:rsidRPr="00BD0EE8">
        <w:rPr>
          <w:rFonts w:ascii="Times New Roman" w:hAnsi="Times New Roman"/>
          <w:b/>
          <w:bCs/>
          <w:sz w:val="26"/>
          <w:szCs w:val="26"/>
          <w:lang w:val="bg-BG"/>
        </w:rPr>
        <w:t xml:space="preserve">ПРЕДЛОЖЕНИЕ ЗА ИЗПЪЛНЕНИЕ НА ОБЩЕСТВЕНА ПОРЪЧКА С ПРЕДМЕТ: </w:t>
      </w:r>
      <w:r w:rsidRPr="00BD0EE8">
        <w:rPr>
          <w:rFonts w:ascii="Times New Roman" w:hAnsi="Times New Roman"/>
          <w:b/>
          <w:bCs/>
          <w:caps/>
          <w:sz w:val="24"/>
          <w:szCs w:val="24"/>
          <w:lang w:val="bg-BG"/>
        </w:rPr>
        <w:t>„Осигуряване на логистика за провеждане на регионална среща на главните прокурори от Балканския регион“</w:t>
      </w:r>
    </w:p>
    <w:p w:rsidR="000D1D97" w:rsidRPr="00BD0EE8" w:rsidRDefault="000D1D97">
      <w:pPr>
        <w:spacing w:after="0" w:line="240" w:lineRule="auto"/>
        <w:ind w:firstLine="567"/>
        <w:jc w:val="center"/>
        <w:rPr>
          <w:rFonts w:ascii="Times New Roman" w:eastAsia="Times New Roman" w:hAnsi="Times New Roman" w:cs="Times New Roman"/>
          <w:lang w:val="bg-BG"/>
        </w:rPr>
      </w:pPr>
    </w:p>
    <w:p w:rsidR="000D1D97" w:rsidRPr="00BD0EE8" w:rsidRDefault="005E49B7">
      <w:pPr>
        <w:spacing w:after="0" w:line="240" w:lineRule="auto"/>
        <w:ind w:firstLine="567"/>
        <w:jc w:val="center"/>
        <w:rPr>
          <w:rFonts w:ascii="Times New Roman" w:eastAsia="Times New Roman" w:hAnsi="Times New Roman" w:cs="Times New Roman"/>
          <w:sz w:val="26"/>
          <w:szCs w:val="26"/>
          <w:lang w:val="bg-BG"/>
        </w:rPr>
      </w:pPr>
      <w:r w:rsidRPr="00BD0EE8">
        <w:rPr>
          <w:rFonts w:ascii="Times New Roman" w:hAnsi="Times New Roman"/>
          <w:sz w:val="26"/>
          <w:szCs w:val="26"/>
          <w:lang w:val="bg-BG"/>
        </w:rPr>
        <w:t>ОТ</w:t>
      </w:r>
    </w:p>
    <w:p w:rsidR="000D1D97" w:rsidRPr="00BD0EE8" w:rsidRDefault="000D1D97">
      <w:pPr>
        <w:spacing w:after="0" w:line="240" w:lineRule="auto"/>
        <w:ind w:firstLine="567"/>
        <w:jc w:val="both"/>
        <w:rPr>
          <w:rFonts w:ascii="Times New Roman" w:eastAsia="Times New Roman" w:hAnsi="Times New Roman" w:cs="Times New Roman"/>
          <w:sz w:val="26"/>
          <w:szCs w:val="26"/>
          <w:lang w:val="bg-BG"/>
        </w:rPr>
      </w:pPr>
    </w:p>
    <w:p w:rsidR="000D1D97" w:rsidRPr="00BD0EE8" w:rsidRDefault="005E49B7">
      <w:pPr>
        <w:spacing w:after="0" w:line="240" w:lineRule="auto"/>
        <w:ind w:firstLine="567"/>
        <w:jc w:val="both"/>
        <w:rPr>
          <w:rFonts w:ascii="Times New Roman" w:eastAsia="Times New Roman" w:hAnsi="Times New Roman" w:cs="Times New Roman"/>
          <w:i/>
          <w:iCs/>
          <w:sz w:val="26"/>
          <w:szCs w:val="26"/>
          <w:lang w:val="bg-BG"/>
        </w:rPr>
      </w:pPr>
      <w:r w:rsidRPr="00BD0EE8">
        <w:rPr>
          <w:rFonts w:ascii="Times New Roman" w:hAnsi="Times New Roman"/>
          <w:sz w:val="26"/>
          <w:szCs w:val="26"/>
          <w:lang w:val="bg-BG"/>
        </w:rPr>
        <w:t>Участник: .............................................................................................................</w:t>
      </w:r>
      <w:r w:rsidRPr="00BD0EE8">
        <w:rPr>
          <w:rFonts w:ascii="Times New Roman" w:hAnsi="Times New Roman"/>
          <w:i/>
          <w:iCs/>
          <w:sz w:val="26"/>
          <w:szCs w:val="26"/>
          <w:lang w:val="bg-BG"/>
        </w:rPr>
        <w:t xml:space="preserve"> </w:t>
      </w:r>
    </w:p>
    <w:p w:rsidR="000D1D97" w:rsidRPr="00BD0EE8" w:rsidRDefault="005E49B7">
      <w:pPr>
        <w:spacing w:after="0" w:line="240" w:lineRule="auto"/>
        <w:ind w:firstLine="567"/>
        <w:jc w:val="both"/>
        <w:rPr>
          <w:rFonts w:ascii="Times New Roman" w:eastAsia="Times New Roman" w:hAnsi="Times New Roman" w:cs="Times New Roman"/>
          <w:sz w:val="26"/>
          <w:szCs w:val="26"/>
          <w:lang w:val="bg-BG"/>
        </w:rPr>
      </w:pPr>
      <w:r w:rsidRPr="00BD0EE8">
        <w:rPr>
          <w:rFonts w:ascii="Times New Roman" w:hAnsi="Times New Roman"/>
          <w:i/>
          <w:iCs/>
          <w:sz w:val="26"/>
          <w:szCs w:val="26"/>
          <w:lang w:val="bg-BG"/>
        </w:rPr>
        <w:t xml:space="preserve"> (пълно  наименование  на  участници и  правно-организационната  му  форма)</w:t>
      </w:r>
      <w:r w:rsidRPr="00BD0EE8">
        <w:rPr>
          <w:rFonts w:ascii="Times New Roman" w:hAnsi="Times New Roman"/>
          <w:sz w:val="26"/>
          <w:szCs w:val="26"/>
          <w:lang w:val="bg-BG"/>
        </w:rPr>
        <w:t>;</w:t>
      </w:r>
    </w:p>
    <w:p w:rsidR="000D1D97" w:rsidRPr="00BD0EE8" w:rsidRDefault="005E49B7">
      <w:pPr>
        <w:spacing w:after="0" w:line="240" w:lineRule="auto"/>
        <w:ind w:firstLine="567"/>
        <w:jc w:val="both"/>
        <w:rPr>
          <w:rFonts w:ascii="Times New Roman" w:eastAsia="Times New Roman" w:hAnsi="Times New Roman" w:cs="Times New Roman"/>
          <w:sz w:val="26"/>
          <w:szCs w:val="26"/>
          <w:lang w:val="bg-BG"/>
        </w:rPr>
      </w:pPr>
      <w:r w:rsidRPr="00BD0EE8">
        <w:rPr>
          <w:rFonts w:ascii="Times New Roman" w:hAnsi="Times New Roman"/>
          <w:sz w:val="26"/>
          <w:szCs w:val="26"/>
          <w:lang w:val="bg-BG"/>
        </w:rPr>
        <w:t>Адрес: .............................................................................................................;</w:t>
      </w:r>
    </w:p>
    <w:p w:rsidR="000D1D97" w:rsidRPr="00BD0EE8" w:rsidRDefault="005E49B7">
      <w:pPr>
        <w:spacing w:after="0" w:line="240" w:lineRule="auto"/>
        <w:ind w:firstLine="567"/>
        <w:jc w:val="both"/>
        <w:rPr>
          <w:rFonts w:ascii="Times New Roman" w:eastAsia="Times New Roman" w:hAnsi="Times New Roman" w:cs="Times New Roman"/>
          <w:sz w:val="26"/>
          <w:szCs w:val="26"/>
          <w:lang w:val="bg-BG"/>
        </w:rPr>
      </w:pPr>
      <w:r w:rsidRPr="00BD0EE8">
        <w:rPr>
          <w:rFonts w:ascii="Times New Roman" w:hAnsi="Times New Roman"/>
          <w:sz w:val="26"/>
          <w:szCs w:val="26"/>
          <w:lang w:val="bg-BG"/>
        </w:rPr>
        <w:t>Тел.: .............., факс: .............;</w:t>
      </w:r>
    </w:p>
    <w:p w:rsidR="000D1D97" w:rsidRPr="00BD0EE8" w:rsidRDefault="005E49B7">
      <w:pPr>
        <w:spacing w:after="0" w:line="240" w:lineRule="auto"/>
        <w:ind w:firstLine="567"/>
        <w:jc w:val="both"/>
        <w:rPr>
          <w:rFonts w:ascii="Times New Roman" w:eastAsia="Times New Roman" w:hAnsi="Times New Roman" w:cs="Times New Roman"/>
          <w:sz w:val="26"/>
          <w:szCs w:val="26"/>
          <w:lang w:val="bg-BG"/>
        </w:rPr>
      </w:pPr>
      <w:r w:rsidRPr="00BD0EE8">
        <w:rPr>
          <w:rFonts w:ascii="Times New Roman" w:hAnsi="Times New Roman"/>
          <w:sz w:val="26"/>
          <w:szCs w:val="26"/>
          <w:lang w:val="bg-BG"/>
        </w:rPr>
        <w:t>ИН по ДДС: ..........................., ЕИК по БУЛСТАТ ................................;</w:t>
      </w:r>
    </w:p>
    <w:p w:rsidR="000D1D97" w:rsidRPr="00BD0EE8" w:rsidRDefault="005E49B7">
      <w:pPr>
        <w:spacing w:after="0" w:line="240" w:lineRule="auto"/>
        <w:ind w:firstLine="567"/>
        <w:jc w:val="both"/>
        <w:rPr>
          <w:rFonts w:ascii="Times New Roman" w:eastAsia="Times New Roman" w:hAnsi="Times New Roman" w:cs="Times New Roman"/>
          <w:sz w:val="26"/>
          <w:szCs w:val="26"/>
          <w:lang w:val="bg-BG"/>
        </w:rPr>
      </w:pPr>
      <w:r w:rsidRPr="00BD0EE8">
        <w:rPr>
          <w:rFonts w:ascii="Times New Roman" w:hAnsi="Times New Roman"/>
          <w:sz w:val="26"/>
          <w:szCs w:val="26"/>
          <w:lang w:val="bg-BG"/>
        </w:rPr>
        <w:t>Представлявано от .........................................................................................</w:t>
      </w:r>
    </w:p>
    <w:p w:rsidR="000D1D97" w:rsidRPr="00BD0EE8" w:rsidRDefault="005E49B7">
      <w:pPr>
        <w:spacing w:after="0" w:line="240" w:lineRule="auto"/>
        <w:ind w:left="2124" w:firstLine="708"/>
        <w:jc w:val="both"/>
        <w:rPr>
          <w:rFonts w:ascii="Times New Roman" w:eastAsia="Times New Roman" w:hAnsi="Times New Roman" w:cs="Times New Roman"/>
          <w:b/>
          <w:bCs/>
          <w:sz w:val="26"/>
          <w:szCs w:val="26"/>
          <w:lang w:val="bg-BG"/>
        </w:rPr>
      </w:pPr>
      <w:r w:rsidRPr="00BD0EE8">
        <w:rPr>
          <w:rFonts w:ascii="Times New Roman" w:hAnsi="Times New Roman"/>
          <w:i/>
          <w:iCs/>
          <w:sz w:val="26"/>
          <w:szCs w:val="26"/>
          <w:lang w:val="bg-BG"/>
        </w:rPr>
        <w:t>(собствено, бащино, фамилно име)</w:t>
      </w:r>
    </w:p>
    <w:p w:rsidR="000D1D97" w:rsidRPr="00BD0EE8" w:rsidRDefault="000D1D97">
      <w:pPr>
        <w:spacing w:after="0" w:line="240" w:lineRule="auto"/>
        <w:ind w:firstLine="567"/>
        <w:jc w:val="both"/>
        <w:rPr>
          <w:rFonts w:ascii="Times New Roman" w:eastAsia="Times New Roman" w:hAnsi="Times New Roman" w:cs="Times New Roman"/>
          <w:b/>
          <w:bCs/>
          <w:sz w:val="26"/>
          <w:szCs w:val="26"/>
          <w:lang w:val="bg-BG"/>
        </w:rPr>
      </w:pPr>
    </w:p>
    <w:p w:rsidR="000D1D97" w:rsidRPr="00BD0EE8" w:rsidRDefault="000D1D97">
      <w:pPr>
        <w:spacing w:after="0" w:line="240" w:lineRule="auto"/>
        <w:ind w:firstLine="567"/>
        <w:rPr>
          <w:rFonts w:ascii="Times New Roman" w:eastAsia="Times New Roman" w:hAnsi="Times New Roman" w:cs="Times New Roman"/>
          <w:lang w:val="bg-BG"/>
        </w:rPr>
      </w:pPr>
    </w:p>
    <w:p w:rsidR="000D1D97" w:rsidRPr="00BD0EE8" w:rsidRDefault="005E49B7">
      <w:pPr>
        <w:spacing w:after="0" w:line="240" w:lineRule="auto"/>
        <w:ind w:firstLine="567"/>
        <w:rPr>
          <w:rFonts w:ascii="Times New Roman" w:eastAsia="Times New Roman" w:hAnsi="Times New Roman" w:cs="Times New Roman"/>
          <w:b/>
          <w:bCs/>
          <w:sz w:val="26"/>
          <w:szCs w:val="26"/>
          <w:lang w:val="bg-BG"/>
        </w:rPr>
      </w:pPr>
      <w:r w:rsidRPr="00BD0EE8">
        <w:rPr>
          <w:rFonts w:ascii="Times New Roman" w:hAnsi="Times New Roman"/>
          <w:b/>
          <w:bCs/>
          <w:sz w:val="26"/>
          <w:szCs w:val="26"/>
          <w:lang w:val="bg-BG"/>
        </w:rPr>
        <w:t xml:space="preserve">УВАЖАЕМИ ДАМИ И ГОСПОДА, </w:t>
      </w:r>
    </w:p>
    <w:p w:rsidR="000D1D97" w:rsidRPr="00BD0EE8" w:rsidRDefault="000D1D97">
      <w:pPr>
        <w:spacing w:after="0" w:line="240" w:lineRule="auto"/>
        <w:ind w:firstLine="567"/>
        <w:jc w:val="both"/>
        <w:rPr>
          <w:rFonts w:ascii="Times New Roman" w:eastAsia="Times New Roman" w:hAnsi="Times New Roman" w:cs="Times New Roman"/>
          <w:sz w:val="26"/>
          <w:szCs w:val="26"/>
          <w:lang w:val="bg-BG"/>
        </w:rPr>
      </w:pPr>
    </w:p>
    <w:p w:rsidR="000D1D97" w:rsidRPr="00BD0EE8" w:rsidRDefault="005E49B7">
      <w:pPr>
        <w:spacing w:after="0" w:line="240" w:lineRule="auto"/>
        <w:ind w:firstLine="567"/>
        <w:jc w:val="both"/>
        <w:rPr>
          <w:rFonts w:ascii="Times New Roman" w:eastAsia="Times New Roman" w:hAnsi="Times New Roman" w:cs="Times New Roman"/>
          <w:sz w:val="26"/>
          <w:szCs w:val="26"/>
          <w:lang w:val="bg-BG"/>
        </w:rPr>
      </w:pPr>
      <w:r w:rsidRPr="00BD0EE8">
        <w:rPr>
          <w:rFonts w:ascii="Times New Roman" w:hAnsi="Times New Roman"/>
          <w:sz w:val="26"/>
          <w:szCs w:val="26"/>
          <w:lang w:val="bg-BG"/>
        </w:rPr>
        <w:t>Заявяваме, че:</w:t>
      </w:r>
    </w:p>
    <w:p w:rsidR="000D1D97" w:rsidRPr="00BD0EE8" w:rsidRDefault="005E49B7">
      <w:pPr>
        <w:spacing w:after="0" w:line="240" w:lineRule="auto"/>
        <w:ind w:firstLine="567"/>
        <w:jc w:val="both"/>
        <w:rPr>
          <w:rFonts w:ascii="Times New Roman" w:eastAsia="Times New Roman" w:hAnsi="Times New Roman" w:cs="Times New Roman"/>
          <w:sz w:val="26"/>
          <w:szCs w:val="26"/>
          <w:lang w:val="bg-BG"/>
        </w:rPr>
      </w:pPr>
      <w:r w:rsidRPr="00BD0EE8">
        <w:rPr>
          <w:rFonts w:ascii="Times New Roman" w:hAnsi="Times New Roman"/>
          <w:sz w:val="26"/>
          <w:szCs w:val="26"/>
          <w:lang w:val="bg-BG"/>
        </w:rPr>
        <w:t>1. Желаем да участваме в обществена поръчка с горепосочения предмет.</w:t>
      </w:r>
    </w:p>
    <w:p w:rsidR="000D1D97" w:rsidRPr="00BD0EE8" w:rsidRDefault="005E49B7">
      <w:pPr>
        <w:spacing w:after="0" w:line="240" w:lineRule="auto"/>
        <w:ind w:firstLine="567"/>
        <w:jc w:val="both"/>
        <w:rPr>
          <w:rFonts w:ascii="Times New Roman" w:eastAsia="Times New Roman" w:hAnsi="Times New Roman" w:cs="Times New Roman"/>
          <w:sz w:val="26"/>
          <w:szCs w:val="26"/>
          <w:lang w:val="bg-BG"/>
        </w:rPr>
      </w:pPr>
      <w:r w:rsidRPr="00BD0EE8">
        <w:rPr>
          <w:rFonts w:ascii="Times New Roman" w:hAnsi="Times New Roman"/>
          <w:sz w:val="26"/>
          <w:szCs w:val="26"/>
          <w:lang w:val="bg-BG"/>
        </w:rPr>
        <w:t>2. При подготовката на настоящото предложение сме спазили всички изисквания на Възложителя за нейното изготвяне.</w:t>
      </w:r>
    </w:p>
    <w:p w:rsidR="000D1D97" w:rsidRPr="00BD0EE8" w:rsidRDefault="005E49B7">
      <w:pPr>
        <w:spacing w:after="0" w:line="240" w:lineRule="auto"/>
        <w:ind w:firstLine="567"/>
        <w:jc w:val="both"/>
        <w:rPr>
          <w:rFonts w:ascii="Times New Roman" w:eastAsia="Times New Roman" w:hAnsi="Times New Roman" w:cs="Times New Roman"/>
          <w:sz w:val="26"/>
          <w:szCs w:val="26"/>
          <w:lang w:val="bg-BG"/>
        </w:rPr>
      </w:pPr>
      <w:r w:rsidRPr="00BD0EE8">
        <w:rPr>
          <w:rFonts w:ascii="Times New Roman" w:hAnsi="Times New Roman"/>
          <w:sz w:val="26"/>
          <w:szCs w:val="26"/>
          <w:lang w:val="bg-BG"/>
        </w:rPr>
        <w:t>3.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w:t>
      </w:r>
    </w:p>
    <w:p w:rsidR="000D1D97" w:rsidRPr="00BD0EE8" w:rsidRDefault="000D1D97">
      <w:pPr>
        <w:pStyle w:val="a5"/>
        <w:spacing w:line="240" w:lineRule="atLeast"/>
        <w:ind w:left="0" w:firstLine="709"/>
        <w:jc w:val="both"/>
        <w:rPr>
          <w:rFonts w:ascii="Times New Roman" w:eastAsia="Times New Roman" w:hAnsi="Times New Roman" w:cs="Times New Roman"/>
          <w:i/>
          <w:iCs/>
          <w:sz w:val="24"/>
          <w:szCs w:val="24"/>
          <w:lang w:val="bg-BG"/>
        </w:rPr>
      </w:pPr>
    </w:p>
    <w:p w:rsidR="000D1D97" w:rsidRPr="00BD0EE8" w:rsidRDefault="000D1D97">
      <w:pPr>
        <w:spacing w:after="0" w:line="360" w:lineRule="auto"/>
        <w:ind w:firstLine="567"/>
        <w:jc w:val="center"/>
        <w:rPr>
          <w:rFonts w:ascii="Times New Roman" w:eastAsia="Times New Roman" w:hAnsi="Times New Roman" w:cs="Times New Roman"/>
          <w:b/>
          <w:bCs/>
          <w:sz w:val="24"/>
          <w:szCs w:val="24"/>
          <w:lang w:val="bg-BG"/>
        </w:rPr>
      </w:pPr>
    </w:p>
    <w:p w:rsidR="000D1D97" w:rsidRPr="00BD0EE8" w:rsidRDefault="005E49B7">
      <w:pPr>
        <w:widowControl w:val="0"/>
        <w:suppressAutoHyphens/>
        <w:spacing w:before="57" w:after="57" w:line="240" w:lineRule="auto"/>
        <w:ind w:firstLine="567"/>
        <w:jc w:val="both"/>
        <w:rPr>
          <w:rFonts w:ascii="Times New Roman" w:eastAsia="Times New Roman" w:hAnsi="Times New Roman" w:cs="Times New Roman"/>
          <w:sz w:val="24"/>
          <w:szCs w:val="24"/>
          <w:shd w:val="clear" w:color="auto" w:fill="FFFF00"/>
          <w:lang w:val="bg-BG"/>
        </w:rPr>
      </w:pPr>
      <w:r w:rsidRPr="00BD0EE8">
        <w:rPr>
          <w:rFonts w:ascii="Times New Roman" w:hAnsi="Times New Roman"/>
          <w:sz w:val="24"/>
          <w:szCs w:val="24"/>
          <w:lang w:val="bg-BG"/>
        </w:rPr>
        <w:t xml:space="preserve">Дата:…………2020 г            </w:t>
      </w:r>
      <w:r w:rsidRPr="00BD0EE8">
        <w:rPr>
          <w:rFonts w:ascii="Times New Roman" w:hAnsi="Times New Roman"/>
          <w:sz w:val="24"/>
          <w:szCs w:val="24"/>
          <w:lang w:val="bg-BG"/>
        </w:rPr>
        <w:tab/>
      </w:r>
      <w:r w:rsidRPr="00BD0EE8">
        <w:rPr>
          <w:rFonts w:ascii="Times New Roman" w:hAnsi="Times New Roman"/>
          <w:sz w:val="24"/>
          <w:szCs w:val="24"/>
          <w:lang w:val="bg-BG"/>
        </w:rPr>
        <w:tab/>
        <w:t xml:space="preserve">   Представляващ.  …………………………      </w:t>
      </w:r>
      <w:r w:rsidRPr="00BD0EE8">
        <w:rPr>
          <w:rFonts w:ascii="Times New Roman" w:hAnsi="Times New Roman"/>
          <w:sz w:val="24"/>
          <w:szCs w:val="24"/>
          <w:lang w:val="bg-BG"/>
        </w:rPr>
        <w:tab/>
      </w:r>
      <w:r w:rsidRPr="00BD0EE8">
        <w:rPr>
          <w:rFonts w:ascii="Times New Roman" w:hAnsi="Times New Roman"/>
          <w:sz w:val="24"/>
          <w:szCs w:val="24"/>
          <w:lang w:val="bg-BG"/>
        </w:rPr>
        <w:tab/>
      </w:r>
      <w:r w:rsidRPr="00BD0EE8">
        <w:rPr>
          <w:rFonts w:ascii="Times New Roman" w:hAnsi="Times New Roman"/>
          <w:sz w:val="24"/>
          <w:szCs w:val="24"/>
          <w:lang w:val="bg-BG"/>
        </w:rPr>
        <w:tab/>
      </w:r>
      <w:r w:rsidRPr="00BD0EE8">
        <w:rPr>
          <w:rFonts w:ascii="Times New Roman" w:hAnsi="Times New Roman"/>
          <w:sz w:val="24"/>
          <w:szCs w:val="24"/>
          <w:lang w:val="bg-BG"/>
        </w:rPr>
        <w:tab/>
      </w:r>
      <w:r w:rsidRPr="00BD0EE8">
        <w:rPr>
          <w:rFonts w:ascii="Times New Roman" w:hAnsi="Times New Roman"/>
          <w:sz w:val="24"/>
          <w:szCs w:val="24"/>
          <w:lang w:val="bg-BG"/>
        </w:rPr>
        <w:tab/>
      </w:r>
      <w:r w:rsidRPr="00BD0EE8">
        <w:rPr>
          <w:rFonts w:ascii="Times New Roman" w:hAnsi="Times New Roman"/>
          <w:sz w:val="24"/>
          <w:szCs w:val="24"/>
          <w:lang w:val="bg-BG"/>
        </w:rPr>
        <w:tab/>
      </w:r>
      <w:r w:rsidRPr="00BD0EE8">
        <w:rPr>
          <w:rFonts w:ascii="Times New Roman" w:hAnsi="Times New Roman"/>
          <w:sz w:val="24"/>
          <w:szCs w:val="24"/>
          <w:lang w:val="bg-BG"/>
        </w:rPr>
        <w:tab/>
      </w:r>
      <w:r w:rsidRPr="00BD0EE8">
        <w:rPr>
          <w:rFonts w:ascii="Times New Roman" w:hAnsi="Times New Roman"/>
          <w:sz w:val="24"/>
          <w:szCs w:val="24"/>
          <w:lang w:val="bg-BG"/>
        </w:rPr>
        <w:tab/>
        <w:t xml:space="preserve">  (трите имена, подпис и печат)</w:t>
      </w:r>
    </w:p>
    <w:p w:rsidR="000D1D97" w:rsidRPr="00BD0EE8" w:rsidRDefault="005E49B7">
      <w:pPr>
        <w:keepNext/>
        <w:pageBreakBefore/>
        <w:spacing w:after="0" w:line="240" w:lineRule="auto"/>
        <w:ind w:firstLine="567"/>
        <w:jc w:val="right"/>
        <w:outlineLvl w:val="1"/>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lastRenderedPageBreak/>
        <w:t>Приложение № 2</w:t>
      </w:r>
    </w:p>
    <w:p w:rsidR="000D1D97" w:rsidRPr="00BD0EE8" w:rsidRDefault="000D1D97">
      <w:pPr>
        <w:spacing w:after="0" w:line="240" w:lineRule="auto"/>
        <w:ind w:firstLine="567"/>
        <w:jc w:val="center"/>
        <w:rPr>
          <w:rFonts w:ascii="Times New Roman" w:eastAsia="Times New Roman" w:hAnsi="Times New Roman" w:cs="Times New Roman"/>
          <w:b/>
          <w:bCs/>
          <w:sz w:val="24"/>
          <w:szCs w:val="24"/>
          <w:lang w:val="bg-BG"/>
        </w:rPr>
      </w:pPr>
    </w:p>
    <w:p w:rsidR="000D1D97" w:rsidRPr="00BD0EE8" w:rsidRDefault="005E49B7">
      <w:pPr>
        <w:spacing w:after="0" w:line="240" w:lineRule="auto"/>
        <w:ind w:firstLine="567"/>
        <w:jc w:val="center"/>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 xml:space="preserve">ЦЕНОВО ПРЕДЛОЖЕНИЕ ЗА ИЗПЪЛНЕНИЕ НА ПОРЪЧКА </w:t>
      </w:r>
    </w:p>
    <w:p w:rsidR="000D1D97" w:rsidRPr="00BD0EE8" w:rsidRDefault="005E49B7">
      <w:pPr>
        <w:tabs>
          <w:tab w:val="left" w:pos="708"/>
          <w:tab w:val="center" w:pos="4153"/>
          <w:tab w:val="right" w:pos="8306"/>
        </w:tabs>
        <w:spacing w:after="0" w:line="240" w:lineRule="auto"/>
        <w:ind w:firstLine="567"/>
        <w:jc w:val="center"/>
        <w:rPr>
          <w:rFonts w:ascii="Times New Roman" w:eastAsia="Times New Roman" w:hAnsi="Times New Roman" w:cs="Times New Roman"/>
          <w:b/>
          <w:bCs/>
          <w:caps/>
          <w:sz w:val="24"/>
          <w:szCs w:val="24"/>
          <w:lang w:val="bg-BG"/>
        </w:rPr>
      </w:pPr>
      <w:r w:rsidRPr="00BD0EE8">
        <w:rPr>
          <w:rFonts w:ascii="Times New Roman" w:hAnsi="Times New Roman"/>
          <w:b/>
          <w:bCs/>
          <w:caps/>
          <w:sz w:val="24"/>
          <w:szCs w:val="24"/>
          <w:lang w:val="bg-BG"/>
        </w:rPr>
        <w:t>С ПРЕДМЕТ: „Осигуряване на логистика за провеждане на регионална среща на главните прокурори от Балканския регион“</w:t>
      </w:r>
    </w:p>
    <w:p w:rsidR="000D1D97" w:rsidRPr="00BD0EE8" w:rsidRDefault="000D1D97">
      <w:pPr>
        <w:tabs>
          <w:tab w:val="left" w:pos="708"/>
          <w:tab w:val="center" w:pos="4153"/>
          <w:tab w:val="right" w:pos="8306"/>
        </w:tabs>
        <w:spacing w:after="0" w:line="240" w:lineRule="auto"/>
        <w:ind w:firstLine="567"/>
        <w:jc w:val="center"/>
        <w:rPr>
          <w:rFonts w:ascii="Times New Roman" w:eastAsia="Times New Roman" w:hAnsi="Times New Roman" w:cs="Times New Roman"/>
          <w:b/>
          <w:bCs/>
          <w:sz w:val="24"/>
          <w:szCs w:val="24"/>
          <w:lang w:val="bg-BG"/>
        </w:rPr>
      </w:pPr>
    </w:p>
    <w:p w:rsidR="000D1D97" w:rsidRPr="00BD0EE8" w:rsidRDefault="005E49B7">
      <w:pPr>
        <w:spacing w:after="0" w:line="240" w:lineRule="auto"/>
        <w:ind w:firstLine="567"/>
        <w:jc w:val="center"/>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ОТ</w:t>
      </w:r>
    </w:p>
    <w:p w:rsidR="000D1D97" w:rsidRPr="00BD0EE8" w:rsidRDefault="005E49B7">
      <w:pPr>
        <w:shd w:val="clear" w:color="auto" w:fill="FFFFFF"/>
        <w:spacing w:after="0" w:line="240" w:lineRule="auto"/>
        <w:ind w:firstLine="567"/>
        <w:jc w:val="both"/>
        <w:rPr>
          <w:rFonts w:ascii="Times New Roman" w:eastAsia="Times New Roman" w:hAnsi="Times New Roman" w:cs="Times New Roman"/>
          <w:i/>
          <w:iCs/>
          <w:sz w:val="24"/>
          <w:szCs w:val="24"/>
          <w:lang w:val="bg-BG"/>
        </w:rPr>
      </w:pPr>
      <w:r w:rsidRPr="00BD0EE8">
        <w:rPr>
          <w:rFonts w:ascii="Times New Roman" w:hAnsi="Times New Roman"/>
          <w:sz w:val="24"/>
          <w:szCs w:val="24"/>
          <w:lang w:val="bg-BG"/>
        </w:rPr>
        <w:t>Участник: .............................................................................................................</w:t>
      </w:r>
      <w:r w:rsidRPr="00BD0EE8">
        <w:rPr>
          <w:rFonts w:ascii="Times New Roman" w:hAnsi="Times New Roman"/>
          <w:i/>
          <w:iCs/>
          <w:sz w:val="24"/>
          <w:szCs w:val="24"/>
          <w:lang w:val="bg-BG"/>
        </w:rPr>
        <w:t xml:space="preserve"> </w:t>
      </w:r>
    </w:p>
    <w:p w:rsidR="000D1D97" w:rsidRPr="00BD0EE8" w:rsidRDefault="005E49B7">
      <w:pPr>
        <w:shd w:val="clear" w:color="auto" w:fill="FFFFFF"/>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i/>
          <w:iCs/>
          <w:sz w:val="24"/>
          <w:szCs w:val="24"/>
          <w:lang w:val="bg-BG"/>
        </w:rPr>
        <w:t xml:space="preserve">     (пълно  наименование  на  участници и  правно-организационната  му  форма)</w:t>
      </w:r>
      <w:r w:rsidRPr="00BD0EE8">
        <w:rPr>
          <w:rFonts w:ascii="Times New Roman" w:hAnsi="Times New Roman"/>
          <w:sz w:val="24"/>
          <w:szCs w:val="24"/>
          <w:lang w:val="bg-BG"/>
        </w:rPr>
        <w:t>;</w:t>
      </w:r>
    </w:p>
    <w:p w:rsidR="000D1D97" w:rsidRPr="00BD0EE8" w:rsidRDefault="005E49B7">
      <w:pPr>
        <w:shd w:val="clear" w:color="auto" w:fill="FFFFFF"/>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Адрес: .............................................................................................................;</w:t>
      </w:r>
    </w:p>
    <w:p w:rsidR="000D1D97" w:rsidRPr="00BD0EE8" w:rsidRDefault="005E49B7">
      <w:pPr>
        <w:shd w:val="clear" w:color="auto" w:fill="FFFFFF"/>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Тел.: .............., факс: .............;</w:t>
      </w:r>
    </w:p>
    <w:p w:rsidR="000D1D97" w:rsidRPr="00BD0EE8" w:rsidRDefault="005E49B7">
      <w:pPr>
        <w:shd w:val="clear" w:color="auto" w:fill="FFFFFF"/>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ИН по ДДС: ..........................., ЕИК по БУЛСТАТ ................................;</w:t>
      </w:r>
    </w:p>
    <w:p w:rsidR="000D1D97" w:rsidRPr="00BD0EE8" w:rsidRDefault="005E49B7">
      <w:pPr>
        <w:shd w:val="clear" w:color="auto" w:fill="FFFFFF"/>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Представлявано от .........................................................................................</w:t>
      </w:r>
    </w:p>
    <w:p w:rsidR="000D1D97" w:rsidRPr="00BD0EE8" w:rsidRDefault="005E49B7">
      <w:pPr>
        <w:shd w:val="clear" w:color="auto" w:fill="FFFFFF"/>
        <w:spacing w:after="0" w:line="240" w:lineRule="auto"/>
        <w:ind w:firstLine="567"/>
        <w:jc w:val="both"/>
        <w:rPr>
          <w:rFonts w:ascii="Times New Roman" w:eastAsia="Times New Roman" w:hAnsi="Times New Roman" w:cs="Times New Roman"/>
          <w:b/>
          <w:bCs/>
          <w:sz w:val="24"/>
          <w:szCs w:val="24"/>
          <w:lang w:val="bg-BG"/>
        </w:rPr>
      </w:pPr>
      <w:r w:rsidRPr="00BD0EE8">
        <w:rPr>
          <w:rFonts w:ascii="Times New Roman" w:hAnsi="Times New Roman"/>
          <w:i/>
          <w:iCs/>
          <w:sz w:val="24"/>
          <w:szCs w:val="24"/>
          <w:lang w:val="bg-BG"/>
        </w:rPr>
        <w:t>(собствено, бащино, фамилно име)</w:t>
      </w:r>
    </w:p>
    <w:p w:rsidR="000D1D97" w:rsidRPr="00BD0EE8" w:rsidRDefault="000D1D97">
      <w:pPr>
        <w:shd w:val="clear" w:color="auto" w:fill="FFFFFF"/>
        <w:spacing w:after="0" w:line="240" w:lineRule="auto"/>
        <w:ind w:firstLine="567"/>
        <w:jc w:val="both"/>
        <w:rPr>
          <w:rFonts w:ascii="Times New Roman" w:eastAsia="Times New Roman" w:hAnsi="Times New Roman" w:cs="Times New Roman"/>
          <w:b/>
          <w:bCs/>
          <w:sz w:val="24"/>
          <w:szCs w:val="24"/>
          <w:lang w:val="bg-BG"/>
        </w:rPr>
      </w:pPr>
    </w:p>
    <w:p w:rsidR="000D1D97" w:rsidRPr="00BD0EE8" w:rsidRDefault="000D1D97">
      <w:pPr>
        <w:shd w:val="clear" w:color="auto" w:fill="FFFFFF"/>
        <w:spacing w:after="0" w:line="240" w:lineRule="auto"/>
        <w:ind w:firstLine="567"/>
        <w:jc w:val="both"/>
        <w:rPr>
          <w:rFonts w:ascii="Times New Roman" w:eastAsia="Times New Roman" w:hAnsi="Times New Roman" w:cs="Times New Roman"/>
          <w:b/>
          <w:bCs/>
          <w:sz w:val="24"/>
          <w:szCs w:val="24"/>
          <w:lang w:val="bg-BG"/>
        </w:rPr>
      </w:pPr>
    </w:p>
    <w:p w:rsidR="000D1D97" w:rsidRPr="00BD0EE8" w:rsidRDefault="005E49B7">
      <w:pPr>
        <w:shd w:val="clear" w:color="auto" w:fill="FFFFFF"/>
        <w:spacing w:after="0" w:line="240" w:lineRule="auto"/>
        <w:ind w:firstLine="567"/>
        <w:jc w:val="both"/>
        <w:rPr>
          <w:rFonts w:ascii="Times New Roman" w:eastAsia="Times New Roman" w:hAnsi="Times New Roman" w:cs="Times New Roman"/>
          <w:b/>
          <w:bCs/>
          <w:sz w:val="24"/>
          <w:szCs w:val="24"/>
          <w:lang w:val="bg-BG"/>
        </w:rPr>
      </w:pPr>
      <w:r w:rsidRPr="00BD0EE8">
        <w:rPr>
          <w:rFonts w:ascii="Times New Roman" w:hAnsi="Times New Roman"/>
          <w:i/>
          <w:iCs/>
          <w:sz w:val="24"/>
          <w:szCs w:val="24"/>
          <w:lang w:val="bg-BG"/>
        </w:rPr>
        <w:t xml:space="preserve"> </w:t>
      </w:r>
      <w:r w:rsidRPr="00BD0EE8">
        <w:rPr>
          <w:rFonts w:ascii="Times New Roman" w:hAnsi="Times New Roman"/>
          <w:b/>
          <w:bCs/>
          <w:sz w:val="24"/>
          <w:szCs w:val="24"/>
          <w:lang w:val="bg-BG"/>
        </w:rPr>
        <w:t>УВАЖАЕМИ ДАМИ И ГОСПОДА,</w:t>
      </w:r>
    </w:p>
    <w:p w:rsidR="000D1D97" w:rsidRPr="00BD0EE8" w:rsidRDefault="000D1D97">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След като се запознахме с изискванията и условията сме съгласни да изпълним услугата, предмет на обществената поръчка, като предлагаме на вниманието Ви ценово предложение, ведно с приложение № 2.1 от документацията.</w:t>
      </w:r>
    </w:p>
    <w:p w:rsidR="000D1D97" w:rsidRPr="00BD0EE8" w:rsidRDefault="000D1D97">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Общата предлагана от нас цена за изпълнение на поръчката е в размер на ………… лева без ДДС.</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 </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Декларирам, че предлаганите в Приложение № 2.1 цени са крайни и в тях са включени всички разходи, свързани с предоставената услуга.</w:t>
      </w:r>
    </w:p>
    <w:p w:rsidR="000D1D97" w:rsidRPr="00BD0EE8" w:rsidRDefault="005E49B7">
      <w:pPr>
        <w:tabs>
          <w:tab w:val="left" w:pos="567"/>
        </w:tabs>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Всички посочени цени са в лева (BGN) без данък върху добавената стойност. </w:t>
      </w:r>
    </w:p>
    <w:p w:rsidR="000D1D97" w:rsidRPr="00BD0EE8" w:rsidRDefault="005E49B7">
      <w:pPr>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Декларирам, че всички единични цени ще са валидни за срока на действие на договора. </w:t>
      </w:r>
    </w:p>
    <w:p w:rsidR="000D1D97" w:rsidRPr="00BD0EE8" w:rsidRDefault="000D1D97">
      <w:pPr>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pPr>
        <w:tabs>
          <w:tab w:val="left" w:pos="426"/>
        </w:tabs>
        <w:spacing w:after="120" w:line="240" w:lineRule="auto"/>
        <w:ind w:firstLine="567"/>
        <w:jc w:val="both"/>
        <w:rPr>
          <w:rFonts w:ascii="Times New Roman" w:eastAsia="Times New Roman" w:hAnsi="Times New Roman" w:cs="Times New Roman"/>
          <w:b/>
          <w:bCs/>
          <w:sz w:val="24"/>
          <w:szCs w:val="24"/>
          <w:u w:val="single"/>
          <w:lang w:val="bg-BG"/>
        </w:rPr>
      </w:pPr>
      <w:r w:rsidRPr="00BD0EE8">
        <w:rPr>
          <w:rFonts w:ascii="Times New Roman" w:hAnsi="Times New Roman"/>
          <w:b/>
          <w:bCs/>
          <w:sz w:val="24"/>
          <w:szCs w:val="24"/>
          <w:u w:val="single"/>
          <w:lang w:val="bg-BG"/>
        </w:rPr>
        <w:t>Забележка;</w:t>
      </w:r>
    </w:p>
    <w:p w:rsidR="000D1D97" w:rsidRPr="00BD0EE8" w:rsidRDefault="005E49B7" w:rsidP="001345EB">
      <w:pPr>
        <w:spacing w:after="120" w:line="240" w:lineRule="auto"/>
        <w:ind w:firstLine="567"/>
        <w:jc w:val="both"/>
        <w:rPr>
          <w:rFonts w:ascii="Times New Roman" w:eastAsia="Times New Roman" w:hAnsi="Times New Roman" w:cs="Times New Roman"/>
          <w:lang w:val="bg-BG"/>
        </w:rPr>
      </w:pPr>
      <w:r w:rsidRPr="00BD0EE8">
        <w:rPr>
          <w:rFonts w:ascii="Times New Roman" w:hAnsi="Times New Roman"/>
          <w:sz w:val="24"/>
          <w:szCs w:val="24"/>
          <w:lang w:val="bg-BG"/>
        </w:rPr>
        <w:t>Оферти на участници, които надхвърлят допустимата обща цена без ДДС ще бъдат отстранени от участие в процедурата, като неотговарящи на предварително обявените условия на Възложителя.</w:t>
      </w:r>
    </w:p>
    <w:p w:rsidR="000D1D97" w:rsidRPr="00BD0EE8" w:rsidRDefault="005E49B7">
      <w:pPr>
        <w:tabs>
          <w:tab w:val="left" w:pos="426"/>
        </w:tabs>
        <w:spacing w:after="12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Ценовото предложение се попълва четливо и без зачерквания.</w:t>
      </w:r>
    </w:p>
    <w:p w:rsidR="000D1D97" w:rsidRPr="00BD0EE8" w:rsidRDefault="005E49B7">
      <w:pPr>
        <w:tabs>
          <w:tab w:val="left" w:pos="426"/>
        </w:tabs>
        <w:spacing w:after="12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Предлаганата цена следва да се посочва в лева, закръглена до втори знак след десетична запетая.</w:t>
      </w:r>
    </w:p>
    <w:p w:rsidR="000D1D97" w:rsidRPr="00BD0EE8" w:rsidRDefault="000D1D97">
      <w:pPr>
        <w:spacing w:after="0" w:line="240" w:lineRule="auto"/>
        <w:ind w:firstLine="567"/>
        <w:rPr>
          <w:rFonts w:ascii="Times New Roman" w:eastAsia="Times New Roman" w:hAnsi="Times New Roman" w:cs="Times New Roman"/>
          <w:b/>
          <w:bCs/>
          <w:sz w:val="24"/>
          <w:szCs w:val="24"/>
          <w:lang w:val="bg-BG"/>
        </w:rPr>
      </w:pPr>
    </w:p>
    <w:p w:rsidR="000D1D97" w:rsidRPr="00BD0EE8" w:rsidRDefault="005E49B7">
      <w:pPr>
        <w:spacing w:after="0" w:line="240" w:lineRule="auto"/>
        <w:ind w:firstLine="567"/>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Приложение към Ценово предложение:</w:t>
      </w:r>
    </w:p>
    <w:p w:rsidR="000D1D97" w:rsidRPr="00BD0EE8" w:rsidRDefault="005E49B7">
      <w:pPr>
        <w:spacing w:after="0" w:line="240" w:lineRule="auto"/>
        <w:ind w:firstLine="567"/>
        <w:rPr>
          <w:rFonts w:ascii="Times New Roman" w:eastAsia="Times New Roman" w:hAnsi="Times New Roman" w:cs="Times New Roman"/>
          <w:b/>
          <w:bCs/>
          <w:sz w:val="24"/>
          <w:szCs w:val="24"/>
          <w:lang w:val="bg-BG"/>
        </w:rPr>
      </w:pPr>
      <w:r w:rsidRPr="00BD0EE8">
        <w:rPr>
          <w:rFonts w:ascii="Times New Roman" w:hAnsi="Times New Roman"/>
          <w:sz w:val="24"/>
          <w:szCs w:val="24"/>
          <w:lang w:val="bg-BG"/>
        </w:rPr>
        <w:t>Приложение 2.1.  – таблица XLS – на хартиен носител.</w:t>
      </w:r>
    </w:p>
    <w:p w:rsidR="000D1D97" w:rsidRPr="00BD0EE8" w:rsidRDefault="000D1D97">
      <w:pPr>
        <w:spacing w:after="0" w:line="240" w:lineRule="auto"/>
        <w:ind w:firstLine="567"/>
        <w:rPr>
          <w:rFonts w:ascii="Times New Roman" w:eastAsia="Times New Roman" w:hAnsi="Times New Roman" w:cs="Times New Roman"/>
          <w:b/>
          <w:bCs/>
          <w:sz w:val="24"/>
          <w:szCs w:val="24"/>
          <w:lang w:val="bg-BG"/>
        </w:rPr>
      </w:pPr>
    </w:p>
    <w:p w:rsidR="000D1D97" w:rsidRPr="00BD0EE8" w:rsidRDefault="000D1D97">
      <w:pPr>
        <w:spacing w:after="0" w:line="240" w:lineRule="auto"/>
        <w:ind w:firstLine="567"/>
        <w:rPr>
          <w:rFonts w:ascii="Times New Roman" w:eastAsia="Times New Roman" w:hAnsi="Times New Roman" w:cs="Times New Roman"/>
          <w:b/>
          <w:bCs/>
          <w:sz w:val="24"/>
          <w:szCs w:val="24"/>
          <w:lang w:val="bg-BG"/>
        </w:rPr>
      </w:pPr>
    </w:p>
    <w:p w:rsidR="000D1D97" w:rsidRPr="00BD0EE8" w:rsidRDefault="005E49B7">
      <w:pPr>
        <w:spacing w:after="0" w:line="240" w:lineRule="auto"/>
        <w:ind w:firstLine="567"/>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Дата:…………2020 г            </w:t>
      </w:r>
      <w:r w:rsidRPr="00BD0EE8">
        <w:rPr>
          <w:rFonts w:ascii="Times New Roman" w:hAnsi="Times New Roman"/>
          <w:sz w:val="24"/>
          <w:szCs w:val="24"/>
          <w:lang w:val="bg-BG"/>
        </w:rPr>
        <w:tab/>
      </w:r>
      <w:r w:rsidRPr="00BD0EE8">
        <w:rPr>
          <w:rFonts w:ascii="Times New Roman" w:hAnsi="Times New Roman"/>
          <w:sz w:val="24"/>
          <w:szCs w:val="24"/>
          <w:lang w:val="bg-BG"/>
        </w:rPr>
        <w:tab/>
        <w:t xml:space="preserve">   Представляващ.  …………………………</w:t>
      </w:r>
    </w:p>
    <w:p w:rsidR="000D1D97" w:rsidRPr="00BD0EE8" w:rsidRDefault="005E49B7">
      <w:pPr>
        <w:spacing w:after="0" w:line="240" w:lineRule="auto"/>
        <w:ind w:firstLine="567"/>
        <w:jc w:val="right"/>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        (трите имена, подпис и печат)</w:t>
      </w:r>
    </w:p>
    <w:p w:rsidR="000D1D97" w:rsidRPr="00BD0EE8" w:rsidRDefault="000D1D97">
      <w:pPr>
        <w:widowControl w:val="0"/>
        <w:suppressAutoHyphens/>
        <w:spacing w:before="57" w:after="57" w:line="240" w:lineRule="auto"/>
        <w:ind w:firstLine="567"/>
        <w:jc w:val="both"/>
        <w:rPr>
          <w:rFonts w:ascii="Times New Roman" w:eastAsia="Times New Roman" w:hAnsi="Times New Roman" w:cs="Times New Roman"/>
          <w:sz w:val="24"/>
          <w:szCs w:val="24"/>
          <w:shd w:val="clear" w:color="auto" w:fill="FFFF00"/>
          <w:lang w:val="bg-BG"/>
        </w:rPr>
      </w:pPr>
    </w:p>
    <w:p w:rsidR="000D1D97" w:rsidRPr="00BD0EE8" w:rsidRDefault="000D1D97">
      <w:pPr>
        <w:widowControl w:val="0"/>
        <w:suppressAutoHyphens/>
        <w:spacing w:before="57" w:after="57" w:line="240" w:lineRule="auto"/>
        <w:ind w:firstLine="567"/>
        <w:jc w:val="both"/>
        <w:rPr>
          <w:rFonts w:ascii="Times New Roman" w:eastAsia="Times New Roman" w:hAnsi="Times New Roman" w:cs="Times New Roman"/>
          <w:sz w:val="24"/>
          <w:szCs w:val="24"/>
          <w:lang w:val="bg-BG"/>
        </w:rPr>
      </w:pPr>
    </w:p>
    <w:p w:rsidR="000D1D97" w:rsidRPr="00BD0EE8" w:rsidRDefault="005E49B7">
      <w:pPr>
        <w:pageBreakBefore/>
        <w:widowControl w:val="0"/>
        <w:suppressAutoHyphens/>
        <w:spacing w:before="57" w:after="57" w:line="240" w:lineRule="auto"/>
        <w:ind w:left="6373" w:firstLine="709"/>
        <w:jc w:val="both"/>
        <w:rPr>
          <w:rFonts w:ascii="Times New Roman" w:eastAsia="Times New Roman" w:hAnsi="Times New Roman" w:cs="Times New Roman"/>
          <w:b/>
          <w:bCs/>
          <w:i/>
          <w:iCs/>
          <w:sz w:val="24"/>
          <w:szCs w:val="24"/>
          <w:lang w:val="bg-BG"/>
        </w:rPr>
      </w:pPr>
      <w:r w:rsidRPr="00BD0EE8">
        <w:rPr>
          <w:rFonts w:ascii="Times New Roman" w:hAnsi="Times New Roman"/>
          <w:b/>
          <w:bCs/>
          <w:i/>
          <w:iCs/>
          <w:sz w:val="24"/>
          <w:szCs w:val="24"/>
          <w:lang w:val="bg-BG"/>
        </w:rPr>
        <w:lastRenderedPageBreak/>
        <w:t>Приложение № 3</w:t>
      </w:r>
    </w:p>
    <w:p w:rsidR="000D1D97" w:rsidRPr="00BD0EE8" w:rsidRDefault="000D1D97">
      <w:pPr>
        <w:widowControl w:val="0"/>
        <w:suppressAutoHyphens/>
        <w:spacing w:before="57" w:after="57" w:line="240" w:lineRule="auto"/>
        <w:ind w:firstLine="567"/>
        <w:jc w:val="both"/>
        <w:rPr>
          <w:rFonts w:ascii="Times New Roman" w:eastAsia="Times New Roman" w:hAnsi="Times New Roman" w:cs="Times New Roman"/>
          <w:sz w:val="24"/>
          <w:szCs w:val="24"/>
          <w:lang w:val="bg-BG"/>
        </w:rPr>
      </w:pPr>
    </w:p>
    <w:p w:rsidR="000D1D97" w:rsidRPr="00BD0EE8" w:rsidRDefault="005E49B7">
      <w:pPr>
        <w:widowControl w:val="0"/>
        <w:suppressAutoHyphens/>
        <w:spacing w:before="57" w:after="57" w:line="240" w:lineRule="auto"/>
        <w:ind w:firstLine="567"/>
        <w:jc w:val="center"/>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ДОГОВОР № ……</w:t>
      </w:r>
    </w:p>
    <w:p w:rsidR="000D1D97" w:rsidRPr="00BD0EE8" w:rsidRDefault="005E49B7">
      <w:pPr>
        <w:widowControl w:val="0"/>
        <w:suppressAutoHyphens/>
        <w:spacing w:after="0" w:line="240" w:lineRule="auto"/>
        <w:ind w:firstLine="567"/>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 xml:space="preserve"> </w:t>
      </w:r>
    </w:p>
    <w:p w:rsidR="000D1D97" w:rsidRPr="00BD0EE8" w:rsidRDefault="005E49B7" w:rsidP="007460F6">
      <w:pPr>
        <w:widowControl w:val="0"/>
        <w:suppressAutoHyphens/>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Днес,</w:t>
      </w:r>
      <w:r w:rsidRPr="00BD0EE8">
        <w:rPr>
          <w:rFonts w:ascii="Times New Roman" w:hAnsi="Times New Roman"/>
          <w:sz w:val="24"/>
          <w:szCs w:val="24"/>
          <w:lang w:val="bg-BG"/>
        </w:rPr>
        <w:tab/>
        <w:t>[</w:t>
      </w:r>
      <w:r w:rsidRPr="00BD0EE8">
        <w:rPr>
          <w:rFonts w:ascii="Times New Roman" w:hAnsi="Times New Roman"/>
          <w:i/>
          <w:iCs/>
          <w:sz w:val="24"/>
          <w:szCs w:val="24"/>
          <w:lang w:val="bg-BG"/>
        </w:rPr>
        <w:t xml:space="preserve">дата на сключване на договора във формат </w:t>
      </w:r>
      <w:proofErr w:type="spellStart"/>
      <w:r w:rsidRPr="00BD0EE8">
        <w:rPr>
          <w:rFonts w:ascii="Times New Roman" w:hAnsi="Times New Roman"/>
          <w:i/>
          <w:iCs/>
          <w:sz w:val="24"/>
          <w:szCs w:val="24"/>
          <w:lang w:val="bg-BG"/>
        </w:rPr>
        <w:t>дд</w:t>
      </w:r>
      <w:proofErr w:type="spellEnd"/>
      <w:r w:rsidRPr="00BD0EE8">
        <w:rPr>
          <w:rFonts w:ascii="Times New Roman" w:hAnsi="Times New Roman"/>
          <w:i/>
          <w:iCs/>
          <w:sz w:val="24"/>
          <w:szCs w:val="24"/>
          <w:lang w:val="bg-BG"/>
        </w:rPr>
        <w:t>.мм.</w:t>
      </w:r>
      <w:proofErr w:type="spellStart"/>
      <w:r w:rsidRPr="00BD0EE8">
        <w:rPr>
          <w:rFonts w:ascii="Times New Roman" w:hAnsi="Times New Roman"/>
          <w:i/>
          <w:iCs/>
          <w:sz w:val="24"/>
          <w:szCs w:val="24"/>
          <w:lang w:val="bg-BG"/>
        </w:rPr>
        <w:t>гггг</w:t>
      </w:r>
      <w:proofErr w:type="spellEnd"/>
      <w:r w:rsidRPr="00BD0EE8">
        <w:rPr>
          <w:rFonts w:ascii="Times New Roman" w:hAnsi="Times New Roman"/>
          <w:sz w:val="24"/>
          <w:szCs w:val="24"/>
          <w:lang w:val="bg-BG"/>
        </w:rPr>
        <w:t>], в гр. София, между:</w:t>
      </w:r>
    </w:p>
    <w:p w:rsidR="000D1D97" w:rsidRPr="00BD0EE8" w:rsidRDefault="000D1D97" w:rsidP="007460F6">
      <w:pPr>
        <w:widowControl w:val="0"/>
        <w:suppressAutoHyphens/>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rsidP="007460F6">
      <w:pPr>
        <w:widowControl w:val="0"/>
        <w:suppressAutoHyphens/>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1.</w:t>
      </w:r>
      <w:r w:rsidRPr="00BD0EE8">
        <w:rPr>
          <w:rFonts w:ascii="Times New Roman" w:hAnsi="Times New Roman"/>
          <w:sz w:val="24"/>
          <w:szCs w:val="24"/>
          <w:lang w:val="bg-BG"/>
        </w:rPr>
        <w:t xml:space="preserve"> </w:t>
      </w:r>
      <w:r w:rsidRPr="00BD0EE8">
        <w:rPr>
          <w:rFonts w:ascii="Times New Roman" w:hAnsi="Times New Roman"/>
          <w:b/>
          <w:bCs/>
          <w:sz w:val="24"/>
          <w:szCs w:val="24"/>
          <w:lang w:val="bg-BG"/>
        </w:rPr>
        <w:t>ПРОКУРАТУРА НА РЕПУБЛИКА БЪЛГАРИЯ</w:t>
      </w:r>
      <w:r w:rsidRPr="00BD0EE8">
        <w:rPr>
          <w:rFonts w:ascii="Times New Roman" w:hAnsi="Times New Roman"/>
          <w:sz w:val="24"/>
          <w:szCs w:val="24"/>
          <w:lang w:val="bg-BG"/>
        </w:rPr>
        <w:t xml:space="preserve">, със седалище и адрес на управление: гр. София, бул. „Витоша“ № 2, ЕИК по БУЛСТАТ................., представлявана от </w:t>
      </w:r>
      <w:r w:rsidRPr="00BD0EE8">
        <w:rPr>
          <w:rFonts w:ascii="Times New Roman" w:hAnsi="Times New Roman"/>
          <w:b/>
          <w:bCs/>
          <w:sz w:val="24"/>
          <w:szCs w:val="24"/>
          <w:lang w:val="bg-BG"/>
        </w:rPr>
        <w:t>....................................</w:t>
      </w:r>
      <w:r w:rsidRPr="00BD0EE8">
        <w:rPr>
          <w:rFonts w:ascii="Times New Roman" w:hAnsi="Times New Roman"/>
          <w:sz w:val="24"/>
          <w:szCs w:val="24"/>
          <w:lang w:val="bg-BG"/>
        </w:rPr>
        <w:t xml:space="preserve"> (законен представител - име и длъжност) или .............................. (упълномощено лице - име, длъжност, акт на който се основава представителната му власт), наричана за краткост </w:t>
      </w:r>
      <w:r w:rsidRPr="00BD0EE8">
        <w:rPr>
          <w:rFonts w:ascii="Times New Roman" w:hAnsi="Times New Roman"/>
          <w:b/>
          <w:bCs/>
          <w:sz w:val="24"/>
          <w:szCs w:val="24"/>
          <w:lang w:val="bg-BG"/>
        </w:rPr>
        <w:t>ВЪЗЛОЖИТЕЛ</w:t>
      </w:r>
      <w:r w:rsidRPr="00BD0EE8">
        <w:rPr>
          <w:rFonts w:ascii="Times New Roman" w:hAnsi="Times New Roman"/>
          <w:sz w:val="24"/>
          <w:szCs w:val="24"/>
          <w:lang w:val="bg-BG"/>
        </w:rPr>
        <w:t xml:space="preserve">, от една страна, и </w:t>
      </w:r>
    </w:p>
    <w:p w:rsidR="000D1D97" w:rsidRPr="00BD0EE8" w:rsidRDefault="000D1D97" w:rsidP="007460F6">
      <w:pPr>
        <w:widowControl w:val="0"/>
        <w:suppressAutoHyphens/>
        <w:spacing w:after="0" w:line="240" w:lineRule="auto"/>
        <w:ind w:firstLine="567"/>
        <w:jc w:val="both"/>
        <w:rPr>
          <w:rFonts w:ascii="Times New Roman" w:eastAsia="Times New Roman" w:hAnsi="Times New Roman" w:cs="Times New Roman"/>
          <w:sz w:val="24"/>
          <w:szCs w:val="24"/>
          <w:lang w:val="bg-BG"/>
        </w:rPr>
      </w:pPr>
    </w:p>
    <w:p w:rsidR="000D1D97" w:rsidRPr="00BD0EE8" w:rsidRDefault="005E49B7" w:rsidP="007460F6">
      <w:pPr>
        <w:widowControl w:val="0"/>
        <w:suppressAutoHyphens/>
        <w:spacing w:after="0" w:line="240" w:lineRule="auto"/>
        <w:ind w:firstLine="567"/>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w:t>
      </w:r>
      <w:r w:rsidRPr="00BD0EE8">
        <w:rPr>
          <w:rFonts w:ascii="Times New Roman" w:hAnsi="Times New Roman"/>
          <w:sz w:val="24"/>
          <w:szCs w:val="24"/>
          <w:lang w:val="bg-BG"/>
        </w:rPr>
        <w:t>..............................................................................................................................., ЕИК/БУЛСТАТ</w:t>
      </w:r>
      <w:r w:rsidRPr="00BD0EE8">
        <w:rPr>
          <w:rFonts w:ascii="Times New Roman" w:eastAsia="Times New Roman" w:hAnsi="Times New Roman" w:cs="Times New Roman"/>
          <w:sz w:val="24"/>
          <w:szCs w:val="24"/>
          <w:vertAlign w:val="superscript"/>
          <w:lang w:val="bg-BG"/>
        </w:rPr>
        <w:footnoteReference w:id="3"/>
      </w:r>
      <w:r w:rsidRPr="00BD0EE8">
        <w:rPr>
          <w:rFonts w:ascii="Times New Roman" w:hAnsi="Times New Roman"/>
          <w:sz w:val="24"/>
          <w:szCs w:val="24"/>
          <w:lang w:val="bg-BG"/>
        </w:rPr>
        <w:t>................. и ДДС № ………………, със седалище и адрес на управление гр. ..............................................................., представлявано от ........................................</w:t>
      </w:r>
      <w:r w:rsidRPr="00BD0EE8">
        <w:rPr>
          <w:rFonts w:ascii="Times New Roman" w:hAnsi="Times New Roman"/>
          <w:i/>
          <w:iCs/>
          <w:sz w:val="24"/>
          <w:szCs w:val="24"/>
          <w:lang w:val="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BD0EE8">
        <w:rPr>
          <w:rFonts w:ascii="Times New Roman" w:hAnsi="Times New Roman"/>
          <w:sz w:val="24"/>
          <w:szCs w:val="24"/>
          <w:lang w:val="bg-BG"/>
        </w:rPr>
        <w:t xml:space="preserve">, наричан/а/о за краткост </w:t>
      </w:r>
      <w:r w:rsidRPr="00BD0EE8">
        <w:rPr>
          <w:rFonts w:ascii="Times New Roman" w:hAnsi="Times New Roman"/>
          <w:b/>
          <w:bCs/>
          <w:sz w:val="24"/>
          <w:szCs w:val="24"/>
          <w:lang w:val="bg-BG"/>
        </w:rPr>
        <w:t>Изпълнител</w:t>
      </w:r>
      <w:r w:rsidRPr="00BD0EE8">
        <w:rPr>
          <w:rFonts w:ascii="Times New Roman" w:eastAsia="Times New Roman" w:hAnsi="Times New Roman" w:cs="Times New Roman"/>
          <w:b/>
          <w:bCs/>
          <w:sz w:val="24"/>
          <w:szCs w:val="24"/>
          <w:vertAlign w:val="superscript"/>
          <w:lang w:val="bg-BG"/>
        </w:rPr>
        <w:footnoteReference w:id="4"/>
      </w:r>
      <w:r w:rsidRPr="00BD0EE8">
        <w:rPr>
          <w:rFonts w:ascii="Times New Roman" w:hAnsi="Times New Roman"/>
          <w:sz w:val="24"/>
          <w:szCs w:val="24"/>
          <w:lang w:val="bg-BG"/>
        </w:rPr>
        <w:t>, от друга страна,</w:t>
      </w:r>
    </w:p>
    <w:p w:rsidR="000D1D97" w:rsidRPr="00BD0EE8" w:rsidRDefault="000D1D97">
      <w:pPr>
        <w:widowControl w:val="0"/>
        <w:suppressAutoHyphens/>
        <w:spacing w:after="0" w:line="240" w:lineRule="auto"/>
        <w:ind w:firstLine="709"/>
        <w:jc w:val="both"/>
        <w:rPr>
          <w:rFonts w:ascii="Times New Roman" w:eastAsia="Times New Roman" w:hAnsi="Times New Roman" w:cs="Times New Roman"/>
          <w:sz w:val="24"/>
          <w:szCs w:val="24"/>
          <w:lang w:val="bg-BG"/>
        </w:rPr>
      </w:pPr>
    </w:p>
    <w:p w:rsidR="000D1D97" w:rsidRPr="00BD0EE8" w:rsidRDefault="005E49B7">
      <w:pPr>
        <w:widowControl w:val="0"/>
        <w:suppressAutoHyphen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(ВЪЗЛОЖИТЕЛЯТ и ИЗПЪЛНИТЕЛЯТ наричани заедно „</w:t>
      </w:r>
      <w:r w:rsidRPr="00BD0EE8">
        <w:rPr>
          <w:rFonts w:ascii="Times New Roman" w:hAnsi="Times New Roman"/>
          <w:b/>
          <w:bCs/>
          <w:sz w:val="24"/>
          <w:szCs w:val="24"/>
          <w:lang w:val="bg-BG"/>
        </w:rPr>
        <w:t>Страните</w:t>
      </w:r>
      <w:r w:rsidRPr="00BD0EE8">
        <w:rPr>
          <w:rFonts w:ascii="Times New Roman" w:hAnsi="Times New Roman"/>
          <w:sz w:val="24"/>
          <w:szCs w:val="24"/>
          <w:rtl/>
          <w:lang w:val="bg-BG"/>
        </w:rPr>
        <w:t>“</w:t>
      </w:r>
      <w:r w:rsidRPr="00BD0EE8">
        <w:rPr>
          <w:rFonts w:ascii="Times New Roman" w:hAnsi="Times New Roman"/>
          <w:sz w:val="24"/>
          <w:szCs w:val="24"/>
          <w:lang w:val="bg-BG"/>
        </w:rPr>
        <w:t>, а всеки от тях поотделно „</w:t>
      </w:r>
      <w:r w:rsidRPr="00BD0EE8">
        <w:rPr>
          <w:rFonts w:ascii="Times New Roman" w:hAnsi="Times New Roman"/>
          <w:b/>
          <w:bCs/>
          <w:sz w:val="24"/>
          <w:szCs w:val="24"/>
          <w:lang w:val="bg-BG"/>
        </w:rPr>
        <w:t>Страна</w:t>
      </w:r>
      <w:r w:rsidRPr="00BD0EE8">
        <w:rPr>
          <w:rFonts w:ascii="Times New Roman" w:hAnsi="Times New Roman"/>
          <w:sz w:val="24"/>
          <w:szCs w:val="24"/>
          <w:rtl/>
          <w:lang w:val="bg-BG"/>
        </w:rPr>
        <w:t>“</w:t>
      </w:r>
      <w:r w:rsidRPr="00BD0EE8">
        <w:rPr>
          <w:rFonts w:ascii="Times New Roman" w:hAnsi="Times New Roman"/>
          <w:sz w:val="24"/>
          <w:szCs w:val="24"/>
          <w:lang w:val="bg-BG"/>
        </w:rPr>
        <w:t>);</w:t>
      </w:r>
    </w:p>
    <w:p w:rsidR="000D1D97" w:rsidRPr="00BD0EE8" w:rsidRDefault="000D1D97">
      <w:pPr>
        <w:widowControl w:val="0"/>
        <w:suppressAutoHyphens/>
        <w:spacing w:after="0" w:line="240" w:lineRule="auto"/>
        <w:ind w:firstLine="709"/>
        <w:jc w:val="both"/>
        <w:rPr>
          <w:rFonts w:ascii="Times New Roman" w:eastAsia="Times New Roman" w:hAnsi="Times New Roman" w:cs="Times New Roman"/>
          <w:sz w:val="24"/>
          <w:szCs w:val="24"/>
          <w:lang w:val="bg-BG"/>
        </w:rPr>
      </w:pPr>
    </w:p>
    <w:p w:rsidR="000D1D97" w:rsidRPr="00BD0EE8" w:rsidRDefault="005E49B7">
      <w:pPr>
        <w:widowControl w:val="0"/>
        <w:suppressAutoHyphens/>
        <w:spacing w:after="0" w:line="240" w:lineRule="auto"/>
        <w:ind w:firstLine="709"/>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на основание</w:t>
      </w:r>
      <w:r w:rsidRPr="00BD0EE8">
        <w:rPr>
          <w:rFonts w:ascii="Times New Roman" w:hAnsi="Times New Roman"/>
          <w:sz w:val="24"/>
          <w:szCs w:val="24"/>
          <w:lang w:val="bg-BG"/>
        </w:rPr>
        <w:t xml:space="preserve"> чл. 183 в </w:t>
      </w:r>
      <w:proofErr w:type="spellStart"/>
      <w:r w:rsidRPr="00BD0EE8">
        <w:rPr>
          <w:rFonts w:ascii="Times New Roman" w:hAnsi="Times New Roman"/>
          <w:sz w:val="24"/>
          <w:szCs w:val="24"/>
          <w:lang w:val="bg-BG"/>
        </w:rPr>
        <w:t>вр</w:t>
      </w:r>
      <w:proofErr w:type="spellEnd"/>
      <w:r w:rsidRPr="00BD0EE8">
        <w:rPr>
          <w:rFonts w:ascii="Times New Roman" w:hAnsi="Times New Roman"/>
          <w:sz w:val="24"/>
          <w:szCs w:val="24"/>
          <w:lang w:val="bg-BG"/>
        </w:rPr>
        <w:t>.с чл. 112, ал. 1 от Закона за обществените поръчки (</w:t>
      </w:r>
      <w:r w:rsidRPr="00BD0EE8">
        <w:rPr>
          <w:rFonts w:ascii="Times New Roman" w:hAnsi="Times New Roman"/>
          <w:b/>
          <w:bCs/>
          <w:sz w:val="24"/>
          <w:szCs w:val="24"/>
          <w:lang w:val="bg-BG"/>
        </w:rPr>
        <w:t>ЗОП</w:t>
      </w:r>
      <w:r w:rsidRPr="00BD0EE8">
        <w:rPr>
          <w:rFonts w:ascii="Times New Roman" w:hAnsi="Times New Roman"/>
          <w:sz w:val="24"/>
          <w:szCs w:val="24"/>
          <w:lang w:val="bg-BG"/>
        </w:rPr>
        <w:t>) и Решение ………../………..г. на ВЪЗЛОЖИТЕЛЯ за определяне на ИЗПЪЛНИТЕЛ на обществена поръчка с предмет: „Осигуряване на логистика за провеждане на регионална среща на главните прокурори от Балканския регион“,</w:t>
      </w:r>
    </w:p>
    <w:p w:rsidR="000D1D97" w:rsidRPr="00BD0EE8" w:rsidRDefault="005E49B7">
      <w:pPr>
        <w:widowControl w:val="0"/>
        <w:suppressAutoHyphen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се сключи този договор (</w:t>
      </w:r>
      <w:r w:rsidRPr="00BD0EE8">
        <w:rPr>
          <w:rFonts w:ascii="Times New Roman" w:hAnsi="Times New Roman"/>
          <w:b/>
          <w:bCs/>
          <w:sz w:val="24"/>
          <w:szCs w:val="24"/>
          <w:lang w:val="bg-BG"/>
        </w:rPr>
        <w:t>Договора</w:t>
      </w:r>
      <w:r w:rsidRPr="00BD0EE8">
        <w:rPr>
          <w:rFonts w:ascii="Times New Roman" w:hAnsi="Times New Roman"/>
          <w:sz w:val="24"/>
          <w:szCs w:val="24"/>
          <w:lang w:val="bg-BG"/>
        </w:rPr>
        <w:t>/</w:t>
      </w:r>
      <w:r w:rsidRPr="00BD0EE8">
        <w:rPr>
          <w:rFonts w:ascii="Times New Roman" w:hAnsi="Times New Roman"/>
          <w:b/>
          <w:bCs/>
          <w:sz w:val="24"/>
          <w:szCs w:val="24"/>
          <w:lang w:val="bg-BG"/>
        </w:rPr>
        <w:t>Договорът</w:t>
      </w:r>
      <w:r w:rsidRPr="00BD0EE8">
        <w:rPr>
          <w:rFonts w:ascii="Times New Roman" w:hAnsi="Times New Roman"/>
          <w:sz w:val="24"/>
          <w:szCs w:val="24"/>
          <w:lang w:val="bg-BG"/>
        </w:rPr>
        <w:t>) за следното:</w:t>
      </w:r>
    </w:p>
    <w:p w:rsidR="000D1D97" w:rsidRPr="00BD0EE8" w:rsidRDefault="000D1D97">
      <w:pPr>
        <w:widowControl w:val="0"/>
        <w:suppressAutoHyphens/>
        <w:spacing w:after="0" w:line="240" w:lineRule="auto"/>
        <w:ind w:firstLine="709"/>
        <w:jc w:val="both"/>
        <w:rPr>
          <w:rFonts w:ascii="Times New Roman" w:eastAsia="Times New Roman" w:hAnsi="Times New Roman" w:cs="Times New Roman"/>
          <w:b/>
          <w:bCs/>
          <w:sz w:val="24"/>
          <w:szCs w:val="24"/>
          <w:lang w:val="bg-BG"/>
        </w:rPr>
      </w:pPr>
    </w:p>
    <w:p w:rsidR="000D1D97" w:rsidRPr="00BD0EE8" w:rsidRDefault="005E49B7">
      <w:pPr>
        <w:widowControl w:val="0"/>
        <w:suppressAutoHyphens/>
        <w:spacing w:after="0" w:line="240" w:lineRule="auto"/>
        <w:ind w:firstLine="709"/>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ПРЕДМЕТ НА ДОГОВОРА</w:t>
      </w:r>
    </w:p>
    <w:p w:rsidR="000D1D97" w:rsidRPr="00BD0EE8" w:rsidRDefault="000D1D97">
      <w:pPr>
        <w:widowControl w:val="0"/>
        <w:suppressAutoHyphens/>
        <w:spacing w:after="0" w:line="240" w:lineRule="auto"/>
        <w:ind w:firstLine="709"/>
        <w:jc w:val="both"/>
        <w:rPr>
          <w:rFonts w:ascii="Times New Roman" w:eastAsia="Times New Roman" w:hAnsi="Times New Roman" w:cs="Times New Roman"/>
          <w:sz w:val="24"/>
          <w:szCs w:val="24"/>
          <w:lang w:val="bg-BG"/>
        </w:rPr>
      </w:pPr>
    </w:p>
    <w:p w:rsidR="000D1D97" w:rsidRPr="00BD0EE8" w:rsidRDefault="005E49B7">
      <w:pPr>
        <w:widowControl w:val="0"/>
        <w:suppressAutoHyphen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Чл.1. (1)</w:t>
      </w:r>
      <w:r w:rsidRPr="00BD0EE8">
        <w:rPr>
          <w:rFonts w:ascii="Times New Roman" w:hAnsi="Times New Roman"/>
          <w:sz w:val="24"/>
          <w:szCs w:val="24"/>
          <w:lang w:val="bg-BG"/>
        </w:rPr>
        <w:t xml:space="preserve"> ВЪЗЛОЖИТЕЛЯТ възлага, а ИЗПЪЛНИТЕЛЯТ приема да предоставя срещу възнаграждение и при условията на този Договор услуги по „Осигуряване на логистика за провеждане на регионална среща на главните прокурори от Балканския регион”,</w:t>
      </w:r>
      <w:r w:rsidRPr="00BD0EE8">
        <w:rPr>
          <w:rFonts w:ascii="Times New Roman" w:hAnsi="Times New Roman"/>
          <w:b/>
          <w:bCs/>
          <w:sz w:val="24"/>
          <w:szCs w:val="24"/>
          <w:lang w:val="bg-BG"/>
        </w:rPr>
        <w:t xml:space="preserve"> </w:t>
      </w:r>
      <w:r w:rsidRPr="00BD0EE8">
        <w:rPr>
          <w:rFonts w:ascii="Times New Roman" w:hAnsi="Times New Roman"/>
          <w:sz w:val="24"/>
          <w:szCs w:val="24"/>
          <w:lang w:val="bg-BG"/>
        </w:rPr>
        <w:t>наричани за краткост „</w:t>
      </w:r>
      <w:r w:rsidRPr="00BD0EE8">
        <w:rPr>
          <w:rFonts w:ascii="Times New Roman" w:hAnsi="Times New Roman"/>
          <w:b/>
          <w:bCs/>
          <w:sz w:val="24"/>
          <w:szCs w:val="24"/>
          <w:lang w:val="bg-BG"/>
        </w:rPr>
        <w:t>Услугите</w:t>
      </w:r>
      <w:r w:rsidRPr="00BD0EE8">
        <w:rPr>
          <w:rFonts w:ascii="Times New Roman" w:hAnsi="Times New Roman"/>
          <w:sz w:val="24"/>
          <w:szCs w:val="24"/>
          <w:rtl/>
          <w:lang w:val="bg-BG"/>
        </w:rPr>
        <w:t>“</w:t>
      </w:r>
      <w:r w:rsidRPr="00BD0EE8">
        <w:rPr>
          <w:rFonts w:ascii="Times New Roman" w:hAnsi="Times New Roman"/>
          <w:sz w:val="24"/>
          <w:szCs w:val="24"/>
          <w:lang w:val="bg-BG"/>
        </w:rPr>
        <w:t>.</w:t>
      </w:r>
    </w:p>
    <w:p w:rsidR="000D1D97" w:rsidRPr="00BD0EE8" w:rsidRDefault="005E49B7">
      <w:pPr>
        <w:widowControl w:val="0"/>
        <w:suppressAutoHyphen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 xml:space="preserve">(2) </w:t>
      </w:r>
      <w:r w:rsidRPr="00BD0EE8">
        <w:rPr>
          <w:rFonts w:ascii="Times New Roman" w:hAnsi="Times New Roman"/>
          <w:sz w:val="24"/>
          <w:szCs w:val="24"/>
          <w:lang w:val="bg-BG"/>
        </w:rPr>
        <w:t>В услугите, предмет на договора е включено осигуряването на логистика за провеждане на регионална среща на главните прокурори от Балканския регион.</w:t>
      </w:r>
    </w:p>
    <w:p w:rsidR="000D1D97" w:rsidRPr="00BD0EE8" w:rsidRDefault="005E49B7">
      <w:pPr>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Чл. 2.</w:t>
      </w:r>
      <w:r w:rsidRPr="00BD0EE8">
        <w:rPr>
          <w:rFonts w:ascii="Times New Roman" w:hAnsi="Times New Roman"/>
          <w:sz w:val="24"/>
          <w:szCs w:val="24"/>
          <w:lang w:val="bg-BG"/>
        </w:rPr>
        <w:t xml:space="preserve"> ИЗПЪЛНИТЕЛЯТ се задължава да предостави Услугите 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w:t>
      </w:r>
      <w:r w:rsidR="005E288B" w:rsidRPr="00BD0EE8">
        <w:rPr>
          <w:rFonts w:ascii="Times New Roman" w:hAnsi="Times New Roman"/>
          <w:sz w:val="24"/>
          <w:szCs w:val="24"/>
          <w:lang w:val="bg-BG"/>
        </w:rPr>
        <w:t xml:space="preserve"> които ще изпълняват поръчката</w:t>
      </w:r>
      <w:r w:rsidRPr="00BD0EE8">
        <w:rPr>
          <w:rFonts w:ascii="Times New Roman" w:hAnsi="Times New Roman"/>
          <w:sz w:val="24"/>
          <w:szCs w:val="24"/>
          <w:lang w:val="bg-BG"/>
        </w:rPr>
        <w:t>, в който е посочена професионална компетентност на лицата, съставляващи съответно Приложения №№ 1, 2, 3 и 4 към този Договор („</w:t>
      </w:r>
      <w:r w:rsidRPr="00BD0EE8">
        <w:rPr>
          <w:rFonts w:ascii="Times New Roman" w:hAnsi="Times New Roman"/>
          <w:b/>
          <w:bCs/>
          <w:sz w:val="24"/>
          <w:szCs w:val="24"/>
          <w:lang w:val="bg-BG"/>
        </w:rPr>
        <w:t>Приложенията</w:t>
      </w:r>
      <w:r w:rsidRPr="00BD0EE8">
        <w:rPr>
          <w:rFonts w:ascii="Times New Roman" w:hAnsi="Times New Roman"/>
          <w:sz w:val="24"/>
          <w:szCs w:val="24"/>
          <w:rtl/>
          <w:lang w:val="bg-BG"/>
        </w:rPr>
        <w:t>“</w:t>
      </w:r>
      <w:r w:rsidRPr="00BD0EE8">
        <w:rPr>
          <w:rFonts w:ascii="Times New Roman" w:hAnsi="Times New Roman"/>
          <w:sz w:val="24"/>
          <w:szCs w:val="24"/>
          <w:lang w:val="bg-BG"/>
        </w:rPr>
        <w:t>) и представляващи неразделна част от него.</w:t>
      </w:r>
    </w:p>
    <w:p w:rsidR="000D1D97" w:rsidRPr="00BD0EE8" w:rsidRDefault="005E49B7">
      <w:pPr>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Чл. 3.</w:t>
      </w:r>
      <w:r w:rsidRPr="00BD0EE8">
        <w:rPr>
          <w:rFonts w:ascii="Times New Roman" w:hAnsi="Times New Roman"/>
          <w:sz w:val="24"/>
          <w:szCs w:val="24"/>
          <w:lang w:val="bg-BG"/>
        </w:rPr>
        <w:t xml:space="preserve"> В срок до 3 (</w:t>
      </w:r>
      <w:r w:rsidRPr="00BD0EE8">
        <w:rPr>
          <w:rFonts w:ascii="Times New Roman" w:hAnsi="Times New Roman"/>
          <w:i/>
          <w:iCs/>
          <w:sz w:val="24"/>
          <w:szCs w:val="24"/>
          <w:lang w:val="bg-BG"/>
        </w:rPr>
        <w:t>три</w:t>
      </w:r>
      <w:r w:rsidRPr="00BD0EE8">
        <w:rPr>
          <w:rFonts w:ascii="Times New Roman" w:hAnsi="Times New Roman"/>
          <w:sz w:val="24"/>
          <w:szCs w:val="24"/>
          <w:lang w:val="bg-BG"/>
        </w:rPr>
        <w:t xml:space="preserve">)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w:t>
      </w:r>
      <w:r w:rsidRPr="00BD0EE8">
        <w:rPr>
          <w:rFonts w:ascii="Times New Roman" w:hAnsi="Times New Roman"/>
          <w:sz w:val="24"/>
          <w:szCs w:val="24"/>
          <w:lang w:val="bg-BG"/>
        </w:rPr>
        <w:lastRenderedPageBreak/>
        <w:t>предоставената информация в хода на изпълнението на Договора в срок до 3 (</w:t>
      </w:r>
      <w:r w:rsidRPr="00BD0EE8">
        <w:rPr>
          <w:rFonts w:ascii="Times New Roman" w:hAnsi="Times New Roman"/>
          <w:i/>
          <w:iCs/>
          <w:sz w:val="24"/>
          <w:szCs w:val="24"/>
          <w:lang w:val="bg-BG"/>
        </w:rPr>
        <w:t>три</w:t>
      </w:r>
      <w:r w:rsidRPr="00BD0EE8">
        <w:rPr>
          <w:rFonts w:ascii="Times New Roman" w:hAnsi="Times New Roman"/>
          <w:sz w:val="24"/>
          <w:szCs w:val="24"/>
          <w:lang w:val="bg-BG"/>
        </w:rPr>
        <w:t>) дни от настъпване на съответното обстоятелство.</w:t>
      </w:r>
      <w:r w:rsidRPr="00BD0EE8">
        <w:rPr>
          <w:rFonts w:ascii="Times New Roman" w:eastAsia="Times New Roman" w:hAnsi="Times New Roman" w:cs="Times New Roman"/>
          <w:sz w:val="24"/>
          <w:szCs w:val="24"/>
          <w:vertAlign w:val="superscript"/>
          <w:lang w:val="bg-BG"/>
        </w:rPr>
        <w:footnoteReference w:id="5"/>
      </w:r>
    </w:p>
    <w:p w:rsidR="000D1D97" w:rsidRPr="00BD0EE8" w:rsidRDefault="000D1D97">
      <w:pPr>
        <w:spacing w:after="0" w:line="240" w:lineRule="auto"/>
        <w:ind w:firstLine="709"/>
        <w:jc w:val="both"/>
        <w:rPr>
          <w:rFonts w:ascii="Verdana" w:eastAsia="Verdana" w:hAnsi="Verdana" w:cs="Verdana"/>
          <w:sz w:val="24"/>
          <w:szCs w:val="24"/>
          <w:lang w:val="bg-BG"/>
        </w:rPr>
      </w:pPr>
    </w:p>
    <w:p w:rsidR="000D1D97" w:rsidRPr="00BD0EE8" w:rsidRDefault="005E49B7">
      <w:pPr>
        <w:widowControl w:val="0"/>
        <w:suppressAutoHyphens/>
        <w:spacing w:after="0" w:line="240" w:lineRule="auto"/>
        <w:ind w:firstLine="709"/>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 xml:space="preserve"> СРОК НА ДОГОВОРА. СРОК И МЯСТО НА ИЗПЪЛНЕНИЕ</w:t>
      </w:r>
    </w:p>
    <w:p w:rsidR="000D1D97" w:rsidRPr="00BD0EE8" w:rsidRDefault="000D1D97">
      <w:pPr>
        <w:widowControl w:val="0"/>
        <w:suppressAutoHyphens/>
        <w:spacing w:after="0" w:line="240" w:lineRule="auto"/>
        <w:ind w:firstLine="709"/>
        <w:jc w:val="both"/>
        <w:rPr>
          <w:rFonts w:ascii="Times New Roman" w:eastAsia="Times New Roman" w:hAnsi="Times New Roman" w:cs="Times New Roman"/>
          <w:b/>
          <w:bCs/>
          <w:sz w:val="24"/>
          <w:szCs w:val="24"/>
          <w:lang w:val="bg-BG"/>
        </w:rPr>
      </w:pPr>
    </w:p>
    <w:p w:rsidR="000D1D97" w:rsidRPr="00BD0EE8" w:rsidRDefault="005E49B7">
      <w:pPr>
        <w:tabs>
          <w:tab w:val="left" w:pos="720"/>
        </w:tab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Чл. 4.</w:t>
      </w:r>
      <w:r w:rsidRPr="00BD0EE8">
        <w:rPr>
          <w:rFonts w:ascii="Times New Roman" w:hAnsi="Times New Roman"/>
          <w:sz w:val="24"/>
          <w:szCs w:val="24"/>
          <w:lang w:val="bg-BG"/>
        </w:rPr>
        <w:t xml:space="preserve"> Договорът влиза в сила от датата на подписването му и е със срок на действие до 31.10.2020 г. При необходимост от промяна в дните за провеждане на регионалната среща, поради независещи от </w:t>
      </w:r>
      <w:proofErr w:type="spellStart"/>
      <w:r w:rsidRPr="00BD0EE8">
        <w:rPr>
          <w:rFonts w:ascii="Times New Roman" w:hAnsi="Times New Roman"/>
          <w:sz w:val="24"/>
          <w:szCs w:val="24"/>
          <w:lang w:val="bg-BG"/>
        </w:rPr>
        <w:t>Вълзожителя</w:t>
      </w:r>
      <w:proofErr w:type="spellEnd"/>
      <w:r w:rsidRPr="00BD0EE8">
        <w:rPr>
          <w:rFonts w:ascii="Times New Roman" w:hAnsi="Times New Roman"/>
          <w:sz w:val="24"/>
          <w:szCs w:val="24"/>
          <w:lang w:val="bg-BG"/>
        </w:rPr>
        <w:t xml:space="preserve"> обстоятелства, свързани с наложени в Република България мерки по общественото здраве, ВЪЗЛОЖИТЕЛЯТ уведомява писмено ИЗПЪЛНИТЕЛЯ и ако е необходимо, Страните сключват допълнително споразумение за удължаване срока на договора</w:t>
      </w:r>
      <w:r w:rsidR="005E288B" w:rsidRPr="00BD0EE8">
        <w:rPr>
          <w:rFonts w:ascii="Times New Roman" w:hAnsi="Times New Roman"/>
          <w:sz w:val="24"/>
          <w:szCs w:val="24"/>
          <w:lang w:val="bg-BG"/>
        </w:rPr>
        <w:t xml:space="preserve"> на основание чл. 116, ал. 1, т. 1 от ЗОП</w:t>
      </w:r>
      <w:r w:rsidRPr="00BD0EE8">
        <w:rPr>
          <w:rFonts w:ascii="Times New Roman" w:hAnsi="Times New Roman"/>
          <w:sz w:val="24"/>
          <w:szCs w:val="24"/>
          <w:lang w:val="bg-BG"/>
        </w:rPr>
        <w:t>.</w:t>
      </w:r>
    </w:p>
    <w:p w:rsidR="000D1D97" w:rsidRPr="00BD0EE8" w:rsidRDefault="005E49B7">
      <w:pPr>
        <w:spacing w:after="0" w:line="240" w:lineRule="auto"/>
        <w:ind w:firstLine="708"/>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Чл. 5. (1)</w:t>
      </w:r>
      <w:r w:rsidRPr="00BD0EE8">
        <w:rPr>
          <w:rFonts w:ascii="Times New Roman" w:hAnsi="Times New Roman"/>
          <w:sz w:val="24"/>
          <w:szCs w:val="24"/>
          <w:lang w:val="bg-BG"/>
        </w:rPr>
        <w:t xml:space="preserve"> </w:t>
      </w:r>
      <w:r w:rsidRPr="00BD0EE8">
        <w:rPr>
          <w:rFonts w:ascii="Times New Roman" w:hAnsi="Times New Roman"/>
          <w:caps/>
          <w:sz w:val="24"/>
          <w:szCs w:val="24"/>
          <w:shd w:val="clear" w:color="auto" w:fill="FFFFFF"/>
          <w:lang w:val="bg-BG"/>
        </w:rPr>
        <w:t>Възложителят</w:t>
      </w:r>
      <w:r w:rsidRPr="00BD0EE8">
        <w:rPr>
          <w:rFonts w:ascii="Times New Roman" w:hAnsi="Times New Roman"/>
          <w:sz w:val="24"/>
          <w:szCs w:val="24"/>
          <w:shd w:val="clear" w:color="auto" w:fill="FFFFFF"/>
          <w:lang w:val="bg-BG"/>
        </w:rPr>
        <w:t xml:space="preserve"> уведомява </w:t>
      </w:r>
      <w:r w:rsidRPr="00BD0EE8">
        <w:rPr>
          <w:rFonts w:ascii="Times New Roman" w:hAnsi="Times New Roman"/>
          <w:caps/>
          <w:sz w:val="24"/>
          <w:szCs w:val="24"/>
          <w:shd w:val="clear" w:color="auto" w:fill="FFFFFF"/>
          <w:lang w:val="bg-BG"/>
        </w:rPr>
        <w:t>Изпълнителя</w:t>
      </w:r>
      <w:r w:rsidRPr="00BD0EE8">
        <w:rPr>
          <w:rFonts w:ascii="Times New Roman" w:hAnsi="Times New Roman"/>
          <w:sz w:val="24"/>
          <w:szCs w:val="24"/>
          <w:shd w:val="clear" w:color="auto" w:fill="FFFFFF"/>
          <w:lang w:val="bg-BG"/>
        </w:rPr>
        <w:t xml:space="preserve"> писмено със заявка по факс/електронна поща за изпълнение на съответната дейност, в сроковете така както детайлно са посочени в </w:t>
      </w:r>
      <w:r w:rsidRPr="00BD0EE8">
        <w:rPr>
          <w:rFonts w:ascii="Times New Roman" w:hAnsi="Times New Roman"/>
          <w:sz w:val="24"/>
          <w:szCs w:val="24"/>
          <w:lang w:val="bg-BG"/>
        </w:rPr>
        <w:t>Техническата спецификация – Приложение № 1, към този Договор.</w:t>
      </w:r>
    </w:p>
    <w:p w:rsidR="000D1D97" w:rsidRPr="00BD0EE8" w:rsidRDefault="005E49B7">
      <w:pPr>
        <w:spacing w:after="0" w:line="240" w:lineRule="auto"/>
        <w:ind w:firstLine="708"/>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 xml:space="preserve"> (2) </w:t>
      </w:r>
      <w:r w:rsidRPr="00BD0EE8">
        <w:rPr>
          <w:rFonts w:ascii="Times New Roman" w:hAnsi="Times New Roman"/>
          <w:sz w:val="24"/>
          <w:szCs w:val="24"/>
          <w:lang w:val="bg-BG"/>
        </w:rPr>
        <w:t xml:space="preserve">Сроковете за изпълнение на отделните дейности са </w:t>
      </w:r>
      <w:r w:rsidRPr="00BD0EE8">
        <w:rPr>
          <w:rFonts w:ascii="Times New Roman" w:hAnsi="Times New Roman"/>
          <w:sz w:val="24"/>
          <w:szCs w:val="24"/>
          <w:shd w:val="clear" w:color="auto" w:fill="FFFFFF"/>
          <w:lang w:val="bg-BG"/>
        </w:rPr>
        <w:t xml:space="preserve">както детайлно са посочени в </w:t>
      </w:r>
      <w:r w:rsidRPr="00BD0EE8">
        <w:rPr>
          <w:rFonts w:ascii="Times New Roman" w:hAnsi="Times New Roman"/>
          <w:sz w:val="24"/>
          <w:szCs w:val="24"/>
          <w:lang w:val="bg-BG"/>
        </w:rPr>
        <w:t>Техническата спецификация – Приложение № 1, към този Договор.</w:t>
      </w:r>
    </w:p>
    <w:p w:rsidR="000D1D97" w:rsidRPr="00BD0EE8" w:rsidRDefault="005E49B7">
      <w:pPr>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 xml:space="preserve">(3) </w:t>
      </w:r>
      <w:r w:rsidRPr="00BD0EE8">
        <w:rPr>
          <w:rFonts w:ascii="Times New Roman" w:hAnsi="Times New Roman"/>
          <w:caps/>
          <w:sz w:val="24"/>
          <w:szCs w:val="24"/>
          <w:lang w:val="bg-BG"/>
        </w:rPr>
        <w:t>Възложителят</w:t>
      </w:r>
      <w:r w:rsidRPr="00BD0EE8">
        <w:rPr>
          <w:rFonts w:ascii="Times New Roman" w:hAnsi="Times New Roman"/>
          <w:sz w:val="24"/>
          <w:szCs w:val="24"/>
          <w:lang w:val="bg-BG"/>
        </w:rPr>
        <w:t xml:space="preserve"> изпраща потвърждение до </w:t>
      </w:r>
      <w:r w:rsidRPr="00BD0EE8">
        <w:rPr>
          <w:rFonts w:ascii="Times New Roman" w:hAnsi="Times New Roman"/>
          <w:caps/>
          <w:sz w:val="24"/>
          <w:szCs w:val="24"/>
          <w:lang w:val="bg-BG"/>
        </w:rPr>
        <w:t>Изпълнителя</w:t>
      </w:r>
      <w:r w:rsidRPr="00BD0EE8">
        <w:rPr>
          <w:rFonts w:ascii="Times New Roman" w:hAnsi="Times New Roman"/>
          <w:sz w:val="24"/>
          <w:szCs w:val="24"/>
          <w:lang w:val="bg-BG"/>
        </w:rPr>
        <w:t xml:space="preserve"> за избраните от него предложения/варианти в сроковете посочени в Приложение 1.</w:t>
      </w:r>
    </w:p>
    <w:p w:rsidR="000D1D97" w:rsidRPr="00BD0EE8" w:rsidRDefault="005E49B7">
      <w:pPr>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Чл. 6.</w:t>
      </w:r>
      <w:r w:rsidRPr="00BD0EE8">
        <w:rPr>
          <w:rFonts w:ascii="Times New Roman" w:hAnsi="Times New Roman"/>
          <w:sz w:val="24"/>
          <w:szCs w:val="24"/>
          <w:lang w:val="bg-BG"/>
        </w:rPr>
        <w:t xml:space="preserve"> Мястото на изпълнение на Договора е територията на град София.</w:t>
      </w:r>
    </w:p>
    <w:p w:rsidR="000D1D97" w:rsidRPr="00BD0EE8" w:rsidRDefault="000D1D97">
      <w:pPr>
        <w:widowControl w:val="0"/>
        <w:suppressAutoHyphens/>
        <w:spacing w:after="0" w:line="240" w:lineRule="auto"/>
        <w:ind w:firstLine="709"/>
        <w:jc w:val="both"/>
        <w:rPr>
          <w:rFonts w:ascii="Times New Roman" w:eastAsia="Times New Roman" w:hAnsi="Times New Roman" w:cs="Times New Roman"/>
          <w:b/>
          <w:bCs/>
          <w:sz w:val="24"/>
          <w:szCs w:val="24"/>
          <w:lang w:val="bg-BG"/>
        </w:rPr>
      </w:pPr>
    </w:p>
    <w:p w:rsidR="000D1D97" w:rsidRPr="00BD0EE8" w:rsidRDefault="005E49B7">
      <w:pPr>
        <w:widowControl w:val="0"/>
        <w:suppressAutoHyphens/>
        <w:spacing w:after="0" w:line="240" w:lineRule="auto"/>
        <w:ind w:firstLine="709"/>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 xml:space="preserve">ЦЕНА И НАЧИН НА ПЛАЩАНЕ </w:t>
      </w:r>
    </w:p>
    <w:p w:rsidR="000D1D97" w:rsidRPr="00BD0EE8" w:rsidRDefault="000D1D97">
      <w:pPr>
        <w:widowControl w:val="0"/>
        <w:suppressAutoHyphens/>
        <w:spacing w:after="0" w:line="240" w:lineRule="auto"/>
        <w:ind w:firstLine="709"/>
        <w:jc w:val="both"/>
        <w:rPr>
          <w:rFonts w:ascii="Times New Roman" w:eastAsia="Times New Roman" w:hAnsi="Times New Roman" w:cs="Times New Roman"/>
          <w:sz w:val="24"/>
          <w:szCs w:val="24"/>
          <w:lang w:val="bg-BG"/>
        </w:rPr>
      </w:pPr>
    </w:p>
    <w:p w:rsidR="000D1D97" w:rsidRPr="00BD0EE8" w:rsidRDefault="005E49B7">
      <w:pPr>
        <w:widowControl w:val="0"/>
        <w:suppressAutoHyphen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Чл. 7. (1)</w:t>
      </w:r>
      <w:r w:rsidRPr="00BD0EE8">
        <w:rPr>
          <w:rFonts w:ascii="Times New Roman" w:hAnsi="Times New Roman"/>
          <w:sz w:val="24"/>
          <w:szCs w:val="24"/>
          <w:lang w:val="bg-BG"/>
        </w:rPr>
        <w:t xml:space="preserve"> За предоставяне на Услугите, ВЪЗЛОЖИТЕЛЯТ заплаща на ИЗПЪЛНИТЕЛЯ реално извършените услуги на база единичните цени, предложени от ИЗПЪЛНИТЕЛЯ в ценовото му предложение, като максималната стойност на договора не може да надвишава ……………………………. (</w:t>
      </w:r>
      <w:r w:rsidRPr="00BD0EE8">
        <w:rPr>
          <w:rFonts w:ascii="Times New Roman" w:hAnsi="Times New Roman"/>
          <w:i/>
          <w:iCs/>
          <w:sz w:val="24"/>
          <w:szCs w:val="24"/>
          <w:lang w:val="bg-BG"/>
        </w:rPr>
        <w:t>посочва се цената без ДДС, с цифри и словом</w:t>
      </w:r>
      <w:r w:rsidRPr="00BD0EE8">
        <w:rPr>
          <w:rFonts w:ascii="Times New Roman" w:hAnsi="Times New Roman"/>
          <w:sz w:val="24"/>
          <w:szCs w:val="24"/>
          <w:lang w:val="bg-BG"/>
        </w:rPr>
        <w:t>) лева без ДДС и ……………………………. (</w:t>
      </w:r>
      <w:r w:rsidRPr="00BD0EE8">
        <w:rPr>
          <w:rFonts w:ascii="Times New Roman" w:hAnsi="Times New Roman"/>
          <w:i/>
          <w:iCs/>
          <w:sz w:val="24"/>
          <w:szCs w:val="24"/>
          <w:lang w:val="bg-BG"/>
        </w:rPr>
        <w:t>посочва се цената с ДДС, с цифри и словом</w:t>
      </w:r>
      <w:r w:rsidRPr="00BD0EE8">
        <w:rPr>
          <w:rFonts w:ascii="Times New Roman" w:hAnsi="Times New Roman"/>
          <w:sz w:val="24"/>
          <w:szCs w:val="24"/>
          <w:lang w:val="bg-BG"/>
        </w:rPr>
        <w:t>) лева с ДДС (наричана по-нататък „</w:t>
      </w:r>
      <w:r w:rsidRPr="00BD0EE8">
        <w:rPr>
          <w:rFonts w:ascii="Times New Roman" w:hAnsi="Times New Roman"/>
          <w:b/>
          <w:bCs/>
          <w:sz w:val="24"/>
          <w:szCs w:val="24"/>
          <w:lang w:val="bg-BG"/>
        </w:rPr>
        <w:t>Цената</w:t>
      </w:r>
      <w:r w:rsidRPr="00BD0EE8">
        <w:rPr>
          <w:rFonts w:ascii="Times New Roman" w:hAnsi="Times New Roman"/>
          <w:sz w:val="24"/>
          <w:szCs w:val="24"/>
          <w:lang w:val="bg-BG"/>
        </w:rPr>
        <w:t>“ или „Стойността на Договора“).</w:t>
      </w:r>
    </w:p>
    <w:p w:rsidR="000D1D97" w:rsidRPr="00BD0EE8" w:rsidRDefault="005E49B7">
      <w:pPr>
        <w:widowControl w:val="0"/>
        <w:suppressAutoHyphens/>
        <w:spacing w:after="0" w:line="240" w:lineRule="auto"/>
        <w:ind w:firstLine="709"/>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 xml:space="preserve"> (2)</w:t>
      </w:r>
      <w:r w:rsidRPr="00BD0EE8">
        <w:rPr>
          <w:rFonts w:ascii="Times New Roman" w:hAnsi="Times New Roman"/>
          <w:sz w:val="24"/>
          <w:szCs w:val="24"/>
          <w:lang w:val="bg-BG"/>
        </w:rPr>
        <w:t xml:space="preserve"> В Цената по ал. 1 са включени всички разходи на ИЗПЪЛНИТЕЛЯ за изпълнение на Услугите, съгласно всички приложими технически изисквания,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ВЪЗЛОЖИТЕЛЯТ не дължи заплащането на каквито и да е други разноски, направени от ИЗПЪЛНИТЕЛЯ.</w:t>
      </w:r>
    </w:p>
    <w:p w:rsidR="000D1D97" w:rsidRPr="00BD0EE8" w:rsidRDefault="005E49B7">
      <w:pPr>
        <w:widowControl w:val="0"/>
        <w:suppressAutoHyphen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(3)</w:t>
      </w:r>
      <w:r w:rsidRPr="00BD0EE8">
        <w:rPr>
          <w:rFonts w:ascii="Times New Roman" w:hAnsi="Times New Roman"/>
          <w:sz w:val="24"/>
          <w:szCs w:val="24"/>
          <w:lang w:val="bg-BG"/>
        </w:rPr>
        <w:t xml:space="preserve"> Единичните цени за изпълнението на Услугите, посочени в Ценовото предложение на ИЗПЪЛНИТЕЛЯ, са фиксирани/крайни за времето на изпълнение на Договора и не подлежат на промяна. </w:t>
      </w:r>
    </w:p>
    <w:p w:rsidR="000D1D97" w:rsidRPr="00BD0EE8" w:rsidRDefault="005E49B7">
      <w:pPr>
        <w:widowControl w:val="0"/>
        <w:suppressAutoHyphen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(4)</w:t>
      </w:r>
      <w:r w:rsidRPr="00BD0EE8">
        <w:rPr>
          <w:rFonts w:ascii="Times New Roman" w:hAnsi="Times New Roman"/>
          <w:sz w:val="24"/>
          <w:szCs w:val="24"/>
          <w:lang w:val="bg-BG"/>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0D1D97" w:rsidRPr="00BD0EE8" w:rsidRDefault="005E49B7">
      <w:pPr>
        <w:widowControl w:val="0"/>
        <w:suppressAutoHyphens/>
        <w:spacing w:after="0" w:line="240" w:lineRule="auto"/>
        <w:ind w:firstLine="709"/>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Чл. 8.</w:t>
      </w:r>
      <w:r w:rsidRPr="00BD0EE8">
        <w:rPr>
          <w:rFonts w:ascii="Times New Roman" w:hAnsi="Times New Roman"/>
          <w:sz w:val="24"/>
          <w:szCs w:val="24"/>
          <w:lang w:val="bg-BG"/>
        </w:rPr>
        <w:t xml:space="preserve"> ВЪЗЛОЖИТЕЛЯТ плаща на ИЗПЪЛНИТЕЛЯ Цената по този Договор след като е проведена регионалната среща. Заплащането се извършва след представена оригинална фактура от страна на ИЗПЪЛНИТЕЛЯ и документите по чл. 9, ал. 1. ВЪЗЛОЖИТЕЛЯТ заплаща на ИЗПЪЛНИТЕЛЯ действително изпълнените и приети услуги по единични цени за реален брой участници, но не повече от предвидената максималната стойност на договора. </w:t>
      </w:r>
    </w:p>
    <w:p w:rsidR="000D1D97" w:rsidRPr="00BD0EE8" w:rsidRDefault="005E49B7">
      <w:pPr>
        <w:widowControl w:val="0"/>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Чл. 9.</w:t>
      </w:r>
      <w:r w:rsidRPr="00BD0EE8">
        <w:rPr>
          <w:rFonts w:ascii="Times New Roman" w:hAnsi="Times New Roman"/>
          <w:sz w:val="24"/>
          <w:szCs w:val="24"/>
          <w:lang w:val="bg-BG"/>
        </w:rPr>
        <w:t xml:space="preserve"> </w:t>
      </w:r>
      <w:r w:rsidRPr="00BD0EE8">
        <w:rPr>
          <w:rFonts w:ascii="Times New Roman" w:hAnsi="Times New Roman"/>
          <w:b/>
          <w:bCs/>
          <w:sz w:val="24"/>
          <w:szCs w:val="24"/>
          <w:lang w:val="bg-BG"/>
        </w:rPr>
        <w:t xml:space="preserve">(1) </w:t>
      </w:r>
      <w:r w:rsidRPr="00BD0EE8">
        <w:rPr>
          <w:rFonts w:ascii="Times New Roman" w:hAnsi="Times New Roman"/>
          <w:sz w:val="24"/>
          <w:szCs w:val="24"/>
          <w:lang w:val="bg-BG"/>
        </w:rPr>
        <w:t>Плащането по този Договор се извършва въз основа на следните документи:</w:t>
      </w:r>
    </w:p>
    <w:p w:rsidR="000D1D97" w:rsidRPr="00BD0EE8" w:rsidRDefault="005E49B7">
      <w:pPr>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lastRenderedPageBreak/>
        <w:t xml:space="preserve">1.отчет за извършените дейности за организираната и проведена среща, представен от </w:t>
      </w:r>
      <w:r w:rsidRPr="00BD0EE8">
        <w:rPr>
          <w:rFonts w:ascii="Times New Roman" w:hAnsi="Times New Roman"/>
          <w:caps/>
          <w:sz w:val="24"/>
          <w:szCs w:val="24"/>
          <w:lang w:val="bg-BG"/>
        </w:rPr>
        <w:t xml:space="preserve">Изпълнителя </w:t>
      </w:r>
      <w:r w:rsidRPr="00BD0EE8">
        <w:rPr>
          <w:rFonts w:ascii="Times New Roman" w:hAnsi="Times New Roman"/>
          <w:sz w:val="24"/>
          <w:szCs w:val="24"/>
          <w:lang w:val="bg-BG"/>
        </w:rPr>
        <w:t xml:space="preserve">на </w:t>
      </w:r>
      <w:r w:rsidRPr="00BD0EE8">
        <w:rPr>
          <w:rFonts w:ascii="Times New Roman" w:hAnsi="Times New Roman"/>
          <w:caps/>
          <w:sz w:val="24"/>
          <w:szCs w:val="24"/>
          <w:lang w:val="bg-BG"/>
        </w:rPr>
        <w:t>Възложителя</w:t>
      </w:r>
      <w:r w:rsidRPr="00BD0EE8">
        <w:rPr>
          <w:rFonts w:ascii="Times New Roman" w:hAnsi="Times New Roman"/>
          <w:sz w:val="24"/>
          <w:szCs w:val="24"/>
          <w:lang w:val="bg-BG"/>
        </w:rPr>
        <w:t>;</w:t>
      </w:r>
    </w:p>
    <w:p w:rsidR="000D1D97" w:rsidRPr="00BD0EE8" w:rsidRDefault="005E49B7">
      <w:pPr>
        <w:tabs>
          <w:tab w:val="left" w:pos="993"/>
        </w:tab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2. </w:t>
      </w:r>
      <w:proofErr w:type="spellStart"/>
      <w:r w:rsidRPr="00BD0EE8">
        <w:rPr>
          <w:rFonts w:ascii="Times New Roman" w:hAnsi="Times New Roman"/>
          <w:sz w:val="24"/>
          <w:szCs w:val="24"/>
          <w:lang w:val="bg-BG"/>
        </w:rPr>
        <w:t>приемо-предавателен</w:t>
      </w:r>
      <w:proofErr w:type="spellEnd"/>
      <w:r w:rsidRPr="00BD0EE8">
        <w:rPr>
          <w:rFonts w:ascii="Times New Roman" w:hAnsi="Times New Roman"/>
          <w:sz w:val="24"/>
          <w:szCs w:val="24"/>
          <w:lang w:val="bg-BG"/>
        </w:rPr>
        <w:t xml:space="preserve"> протокол за приемане на извършените дейности, при съответно спазване на разпоредбите на Раздел Предаване и приемане на изпълнението от Договора и</w:t>
      </w:r>
    </w:p>
    <w:p w:rsidR="000D1D97" w:rsidRPr="00BD0EE8" w:rsidRDefault="005E49B7">
      <w:pPr>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3. фактура (хартиена или електронна, съгласно Закон за електронния документ и електронните удостоверителни услуги) - оригинал за дължимата част от Цената за изпълнените услуги, издадена от Изпълнителя и представена на Възложителя. </w:t>
      </w:r>
    </w:p>
    <w:p w:rsidR="000D1D97" w:rsidRPr="00BD0EE8" w:rsidRDefault="005E49B7">
      <w:pPr>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 xml:space="preserve">(2) </w:t>
      </w:r>
      <w:r w:rsidRPr="00BD0EE8">
        <w:rPr>
          <w:rFonts w:ascii="Times New Roman" w:hAnsi="Times New Roman"/>
          <w:sz w:val="24"/>
          <w:szCs w:val="24"/>
          <w:lang w:val="bg-BG"/>
        </w:rPr>
        <w:t>Плащането се извършват в срок до 20 (</w:t>
      </w:r>
      <w:r w:rsidRPr="00BD0EE8">
        <w:rPr>
          <w:rFonts w:ascii="Times New Roman" w:hAnsi="Times New Roman"/>
          <w:i/>
          <w:iCs/>
          <w:sz w:val="24"/>
          <w:szCs w:val="24"/>
          <w:lang w:val="bg-BG"/>
        </w:rPr>
        <w:t>двадесет</w:t>
      </w:r>
      <w:r w:rsidRPr="00BD0EE8">
        <w:rPr>
          <w:rFonts w:ascii="Times New Roman" w:hAnsi="Times New Roman"/>
          <w:sz w:val="24"/>
          <w:szCs w:val="24"/>
          <w:lang w:val="bg-BG"/>
        </w:rPr>
        <w:t xml:space="preserve">) календарни дни от подписване на </w:t>
      </w:r>
      <w:proofErr w:type="spellStart"/>
      <w:r w:rsidRPr="00BD0EE8">
        <w:rPr>
          <w:rFonts w:ascii="Times New Roman" w:hAnsi="Times New Roman"/>
          <w:sz w:val="24"/>
          <w:szCs w:val="24"/>
          <w:lang w:val="bg-BG"/>
        </w:rPr>
        <w:t>приемо-предавателен</w:t>
      </w:r>
      <w:proofErr w:type="spellEnd"/>
      <w:r w:rsidRPr="00BD0EE8">
        <w:rPr>
          <w:rFonts w:ascii="Times New Roman" w:hAnsi="Times New Roman"/>
          <w:sz w:val="24"/>
          <w:szCs w:val="24"/>
          <w:lang w:val="bg-BG"/>
        </w:rPr>
        <w:t xml:space="preserve"> протокол по ал. 1. т. 2 от договора.</w:t>
      </w:r>
    </w:p>
    <w:p w:rsidR="000D1D97" w:rsidRPr="00BD0EE8" w:rsidRDefault="005E49B7">
      <w:pPr>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 xml:space="preserve">(3) </w:t>
      </w:r>
      <w:r w:rsidRPr="00BD0EE8">
        <w:rPr>
          <w:rFonts w:ascii="Times New Roman" w:hAnsi="Times New Roman"/>
          <w:sz w:val="24"/>
          <w:szCs w:val="24"/>
          <w:lang w:val="bg-BG"/>
        </w:rPr>
        <w:t>ИЗПЪЛНИТЕЛЯТ е длъжен да издава фактури на ВЪЗЛОЖИТЕЛЯ в български лева, като се съобрази с изискванията му за форма и съдържание.</w:t>
      </w:r>
    </w:p>
    <w:p w:rsidR="000D1D97" w:rsidRPr="00BD0EE8" w:rsidRDefault="005E49B7">
      <w:pPr>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 xml:space="preserve">(4) </w:t>
      </w:r>
      <w:r w:rsidRPr="00BD0EE8">
        <w:rPr>
          <w:rFonts w:ascii="Times New Roman" w:hAnsi="Times New Roman"/>
          <w:sz w:val="24"/>
          <w:szCs w:val="24"/>
          <w:lang w:val="bg-BG"/>
        </w:rPr>
        <w:t>Заплащането ще се извършва след приемане и одобрение на необходимите документи от оторизираното от Възложителя лице за контакт по договора.</w:t>
      </w:r>
    </w:p>
    <w:p w:rsidR="000D1D97" w:rsidRPr="00BD0EE8" w:rsidRDefault="005E49B7">
      <w:pPr>
        <w:spacing w:after="0" w:line="240" w:lineRule="auto"/>
        <w:ind w:firstLine="709"/>
        <w:jc w:val="both"/>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 xml:space="preserve">Чл. 10. (1) </w:t>
      </w:r>
      <w:r w:rsidRPr="00BD0EE8">
        <w:rPr>
          <w:rFonts w:ascii="Times New Roman" w:hAnsi="Times New Roman"/>
          <w:sz w:val="24"/>
          <w:szCs w:val="24"/>
          <w:lang w:val="bg-BG"/>
        </w:rPr>
        <w:t>Всички плащания по този Договор се извършват в лева чрез банков превод по следната банкова сметка на ИЗПЪЛНИТЕЛЯ:</w:t>
      </w:r>
      <w:r w:rsidRPr="00BD0EE8">
        <w:rPr>
          <w:rFonts w:ascii="Times New Roman" w:hAnsi="Times New Roman"/>
          <w:b/>
          <w:bCs/>
          <w:sz w:val="24"/>
          <w:szCs w:val="24"/>
          <w:lang w:val="bg-BG"/>
        </w:rPr>
        <w:t xml:space="preserve"> </w:t>
      </w:r>
    </w:p>
    <w:p w:rsidR="000D1D97" w:rsidRPr="00BD0EE8" w:rsidRDefault="005E49B7">
      <w:pPr>
        <w:spacing w:after="0"/>
        <w:ind w:firstLine="709"/>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Банка:</w:t>
      </w:r>
      <w:r w:rsidRPr="00BD0EE8">
        <w:rPr>
          <w:rFonts w:ascii="Times New Roman" w:hAnsi="Times New Roman"/>
          <w:sz w:val="24"/>
          <w:szCs w:val="24"/>
          <w:lang w:val="bg-BG"/>
        </w:rPr>
        <w:tab/>
        <w:t>[…………………………….]</w:t>
      </w:r>
    </w:p>
    <w:p w:rsidR="000D1D97" w:rsidRPr="00BD0EE8" w:rsidRDefault="005E49B7">
      <w:pPr>
        <w:spacing w:after="0"/>
        <w:ind w:firstLine="709"/>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BIC:</w:t>
      </w:r>
      <w:r w:rsidRPr="00BD0EE8">
        <w:rPr>
          <w:rFonts w:ascii="Times New Roman" w:hAnsi="Times New Roman"/>
          <w:sz w:val="24"/>
          <w:szCs w:val="24"/>
          <w:lang w:val="bg-BG"/>
        </w:rPr>
        <w:tab/>
        <w:t>[…………………………….]</w:t>
      </w:r>
    </w:p>
    <w:p w:rsidR="000D1D97" w:rsidRPr="00BD0EE8" w:rsidRDefault="005E49B7">
      <w:pPr>
        <w:spacing w:after="0"/>
        <w:ind w:firstLine="709"/>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IBAN:</w:t>
      </w:r>
      <w:r w:rsidRPr="00BD0EE8">
        <w:rPr>
          <w:rFonts w:ascii="Times New Roman" w:hAnsi="Times New Roman"/>
          <w:sz w:val="24"/>
          <w:szCs w:val="24"/>
          <w:lang w:val="bg-BG"/>
        </w:rPr>
        <w:tab/>
        <w:t>[…………………………….].</w:t>
      </w:r>
    </w:p>
    <w:p w:rsidR="000D1D97" w:rsidRPr="00BD0EE8" w:rsidRDefault="005E49B7">
      <w:pPr>
        <w:spacing w:after="0"/>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w:t>
      </w:r>
      <w:r w:rsidRPr="00BD0EE8">
        <w:rPr>
          <w:rFonts w:ascii="Times New Roman" w:hAnsi="Times New Roman"/>
          <w:sz w:val="24"/>
          <w:szCs w:val="24"/>
          <w:lang w:val="bg-BG"/>
        </w:rPr>
        <w:t xml:space="preserve"> Изпълнителят е длъжен да уведомява писмено Възложителя за всички </w:t>
      </w:r>
      <w:proofErr w:type="spellStart"/>
      <w:r w:rsidRPr="00BD0EE8">
        <w:rPr>
          <w:rFonts w:ascii="Times New Roman" w:hAnsi="Times New Roman"/>
          <w:sz w:val="24"/>
          <w:szCs w:val="24"/>
          <w:lang w:val="bg-BG"/>
        </w:rPr>
        <w:t>последващи</w:t>
      </w:r>
      <w:proofErr w:type="spellEnd"/>
      <w:r w:rsidRPr="00BD0EE8">
        <w:rPr>
          <w:rFonts w:ascii="Times New Roman" w:hAnsi="Times New Roman"/>
          <w:sz w:val="24"/>
          <w:szCs w:val="24"/>
          <w:lang w:val="bg-BG"/>
        </w:rPr>
        <w:t xml:space="preserve">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0D1D97" w:rsidRPr="00BD0EE8" w:rsidRDefault="005E49B7">
      <w:pPr>
        <w:widowControl w:val="0"/>
        <w:suppressAutoHyphen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Чл. 11.</w:t>
      </w:r>
      <w:r w:rsidRPr="00BD0EE8">
        <w:rPr>
          <w:rFonts w:ascii="Times New Roman" w:hAnsi="Times New Roman"/>
          <w:sz w:val="24"/>
          <w:szCs w:val="24"/>
          <w:vertAlign w:val="superscript"/>
          <w:lang w:val="bg-BG"/>
        </w:rPr>
        <w:t xml:space="preserve"> </w:t>
      </w:r>
      <w:r w:rsidRPr="00BD0EE8">
        <w:rPr>
          <w:rFonts w:ascii="Times New Roman" w:eastAsia="Times New Roman" w:hAnsi="Times New Roman" w:cs="Times New Roman"/>
          <w:sz w:val="24"/>
          <w:szCs w:val="24"/>
          <w:vertAlign w:val="superscript"/>
          <w:lang w:val="bg-BG"/>
        </w:rPr>
        <w:footnoteReference w:id="6"/>
      </w:r>
      <w:r w:rsidRPr="00BD0EE8">
        <w:rPr>
          <w:rFonts w:ascii="Times New Roman" w:hAnsi="Times New Roman"/>
          <w:sz w:val="24"/>
          <w:szCs w:val="24"/>
          <w:lang w:val="bg-BG"/>
        </w:rPr>
        <w:t>:</w:t>
      </w:r>
      <w:r w:rsidRPr="00BD0EE8">
        <w:rPr>
          <w:rFonts w:ascii="Times New Roman" w:hAnsi="Times New Roman"/>
          <w:b/>
          <w:bCs/>
          <w:sz w:val="24"/>
          <w:szCs w:val="24"/>
          <w:lang w:val="bg-BG"/>
        </w:rPr>
        <w:t xml:space="preserve"> (1)</w:t>
      </w:r>
      <w:r w:rsidRPr="00BD0EE8">
        <w:rPr>
          <w:rFonts w:ascii="Times New Roman" w:hAnsi="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0D1D97" w:rsidRPr="00BD0EE8" w:rsidRDefault="005E49B7">
      <w:pPr>
        <w:widowControl w:val="0"/>
        <w:suppressAutoHyphen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(2)</w:t>
      </w:r>
      <w:r w:rsidRPr="00BD0EE8">
        <w:rPr>
          <w:rFonts w:ascii="Times New Roman" w:hAnsi="Times New Roman"/>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D1D97" w:rsidRPr="00BD0EE8" w:rsidRDefault="005E49B7">
      <w:pPr>
        <w:widowControl w:val="0"/>
        <w:suppressAutoHyphen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(3)</w:t>
      </w:r>
      <w:r w:rsidRPr="00BD0EE8">
        <w:rPr>
          <w:rFonts w:ascii="Times New Roman" w:hAnsi="Times New Roman"/>
          <w:sz w:val="24"/>
          <w:szCs w:val="24"/>
          <w:lang w:val="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r w:rsidRPr="00BD0EE8">
        <w:rPr>
          <w:rFonts w:ascii="Times New Roman" w:hAnsi="Times New Roman"/>
          <w:i/>
          <w:iCs/>
          <w:sz w:val="24"/>
          <w:szCs w:val="24"/>
          <w:lang w:val="bg-BG"/>
        </w:rPr>
        <w:t>тридесет</w:t>
      </w:r>
      <w:r w:rsidRPr="00BD0EE8">
        <w:rPr>
          <w:rFonts w:ascii="Times New Roman" w:hAnsi="Times New Roman"/>
          <w:sz w:val="24"/>
          <w:szCs w:val="24"/>
          <w:lang w:val="bg-BG"/>
        </w:rPr>
        <w:t xml:space="preserve">) дни от подписването на </w:t>
      </w:r>
      <w:proofErr w:type="spellStart"/>
      <w:r w:rsidRPr="00BD0EE8">
        <w:rPr>
          <w:rFonts w:ascii="Times New Roman" w:hAnsi="Times New Roman"/>
          <w:sz w:val="24"/>
          <w:szCs w:val="24"/>
          <w:lang w:val="bg-BG"/>
        </w:rPr>
        <w:t>приемо-предавателен</w:t>
      </w:r>
      <w:proofErr w:type="spellEnd"/>
      <w:r w:rsidRPr="00BD0EE8">
        <w:rPr>
          <w:rFonts w:ascii="Times New Roman" w:hAnsi="Times New Roman"/>
          <w:sz w:val="24"/>
          <w:szCs w:val="24"/>
          <w:lang w:val="bg-BG"/>
        </w:rPr>
        <w:t xml:space="preserve"> протокол и срещу представена фактура, оформена съгласно чл. 9, ал. 4 от Договора.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0D1D97" w:rsidRPr="00BD0EE8" w:rsidRDefault="000D1D97">
      <w:pPr>
        <w:widowControl w:val="0"/>
        <w:suppressAutoHyphens/>
        <w:spacing w:after="0" w:line="240" w:lineRule="auto"/>
        <w:ind w:firstLine="709"/>
        <w:jc w:val="both"/>
        <w:rPr>
          <w:rFonts w:ascii="Times New Roman" w:eastAsia="Times New Roman" w:hAnsi="Times New Roman" w:cs="Times New Roman"/>
          <w:b/>
          <w:bCs/>
          <w:sz w:val="24"/>
          <w:szCs w:val="24"/>
          <w:lang w:val="bg-BG"/>
        </w:rPr>
      </w:pPr>
    </w:p>
    <w:p w:rsidR="000D1D97" w:rsidRPr="00BD0EE8" w:rsidRDefault="005E49B7">
      <w:pPr>
        <w:widowControl w:val="0"/>
        <w:suppressAutoHyphens/>
        <w:spacing w:after="0" w:line="240" w:lineRule="auto"/>
        <w:ind w:firstLine="709"/>
        <w:jc w:val="both"/>
        <w:rPr>
          <w:rFonts w:ascii="Times New Roman" w:eastAsia="Times New Roman" w:hAnsi="Times New Roman" w:cs="Times New Roman"/>
          <w:b/>
          <w:bCs/>
          <w:sz w:val="24"/>
          <w:szCs w:val="24"/>
          <w:vertAlign w:val="superscript"/>
          <w:lang w:val="bg-BG"/>
        </w:rPr>
      </w:pPr>
      <w:r w:rsidRPr="00BD0EE8">
        <w:rPr>
          <w:rFonts w:ascii="Times New Roman" w:hAnsi="Times New Roman"/>
          <w:b/>
          <w:bCs/>
          <w:sz w:val="24"/>
          <w:szCs w:val="24"/>
          <w:lang w:val="bg-BG"/>
        </w:rPr>
        <w:t>ГАРАНЦИЯ ЗА ИЗПЪЛНЕНИЕ</w:t>
      </w:r>
    </w:p>
    <w:p w:rsidR="000D1D97" w:rsidRPr="00BD0EE8" w:rsidRDefault="005E49B7">
      <w:pPr>
        <w:widowControl w:val="0"/>
        <w:suppressAutoHyphens/>
        <w:spacing w:after="0" w:line="240" w:lineRule="auto"/>
        <w:ind w:firstLine="709"/>
        <w:jc w:val="both"/>
        <w:rPr>
          <w:lang w:val="bg-BG"/>
        </w:rPr>
      </w:pPr>
      <w:r w:rsidRPr="00BD0EE8">
        <w:rPr>
          <w:rFonts w:ascii="Times New Roman" w:hAnsi="Times New Roman"/>
          <w:b/>
          <w:bCs/>
          <w:sz w:val="24"/>
          <w:szCs w:val="24"/>
          <w:lang w:val="bg-BG"/>
        </w:rPr>
        <w:t>Гаранция за изпълнение</w:t>
      </w:r>
    </w:p>
    <w:p w:rsidR="000D1D97" w:rsidRPr="00BD0EE8" w:rsidRDefault="005E49B7">
      <w:pPr>
        <w:widowControl w:val="0"/>
        <w:suppressAutoHyphens/>
        <w:spacing w:after="0" w:line="240" w:lineRule="auto"/>
        <w:ind w:firstLine="709"/>
        <w:jc w:val="both"/>
        <w:rPr>
          <w:lang w:val="bg-BG"/>
        </w:rPr>
      </w:pPr>
      <w:r w:rsidRPr="00BD0EE8">
        <w:rPr>
          <w:rFonts w:ascii="Times New Roman" w:hAnsi="Times New Roman"/>
          <w:b/>
          <w:bCs/>
          <w:sz w:val="24"/>
          <w:szCs w:val="24"/>
          <w:lang w:val="bg-BG"/>
        </w:rPr>
        <w:t xml:space="preserve"> </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b/>
          <w:bCs/>
          <w:sz w:val="24"/>
          <w:szCs w:val="24"/>
          <w:lang w:val="bg-BG"/>
        </w:rPr>
        <w:t xml:space="preserve">Чл. 12. </w:t>
      </w:r>
      <w:r w:rsidRPr="00BD0EE8">
        <w:rPr>
          <w:rFonts w:ascii="Times New Roman" w:hAnsi="Times New Roman"/>
          <w:sz w:val="24"/>
          <w:szCs w:val="24"/>
          <w:lang w:val="bg-BG"/>
        </w:rPr>
        <w:t>При подписването на този Договор, ИЗПЪЛНИТЕЛЯТ представя на ВЪЗЛОЖИТЕЛЯ гаранция за изпълнение в размер на 5 % (пет на сто) от Стойността на Договора без ДДС, а именно ……… (…………………………) (</w:t>
      </w:r>
      <w:r w:rsidRPr="00BD0EE8">
        <w:rPr>
          <w:rFonts w:ascii="Times New Roman" w:hAnsi="Times New Roman"/>
          <w:i/>
          <w:iCs/>
          <w:sz w:val="24"/>
          <w:szCs w:val="24"/>
          <w:lang w:val="bg-BG"/>
        </w:rPr>
        <w:t>посочва се сумата, за която се издава гаранцията за изпълнение,</w:t>
      </w:r>
      <w:r w:rsidRPr="00BD0EE8">
        <w:rPr>
          <w:rFonts w:ascii="Times New Roman" w:hAnsi="Times New Roman"/>
          <w:sz w:val="24"/>
          <w:szCs w:val="24"/>
          <w:lang w:val="bg-BG"/>
        </w:rPr>
        <w:t>)] лева („</w:t>
      </w:r>
      <w:r w:rsidRPr="00BD0EE8">
        <w:rPr>
          <w:rFonts w:ascii="Times New Roman" w:hAnsi="Times New Roman"/>
          <w:b/>
          <w:bCs/>
          <w:sz w:val="24"/>
          <w:szCs w:val="24"/>
          <w:lang w:val="bg-BG"/>
        </w:rPr>
        <w:t>Гаранцията за изпълнение</w:t>
      </w:r>
      <w:r w:rsidRPr="00BD0EE8">
        <w:rPr>
          <w:rFonts w:ascii="Times New Roman" w:hAnsi="Times New Roman"/>
          <w:sz w:val="24"/>
          <w:szCs w:val="24"/>
          <w:rtl/>
          <w:lang w:val="bg-BG"/>
        </w:rPr>
        <w:t>“</w:t>
      </w:r>
      <w:r w:rsidRPr="00BD0EE8">
        <w:rPr>
          <w:rFonts w:ascii="Times New Roman" w:hAnsi="Times New Roman"/>
          <w:sz w:val="24"/>
          <w:szCs w:val="24"/>
          <w:lang w:val="bg-BG"/>
        </w:rPr>
        <w:t xml:space="preserve">), която служи за обезпечаване на изпълнението на задълженията на ИЗПЪЛНИТЕЛЯ по Договора. </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b/>
          <w:bCs/>
          <w:sz w:val="24"/>
          <w:szCs w:val="24"/>
          <w:lang w:val="bg-BG"/>
        </w:rPr>
        <w:t xml:space="preserve">Чл. 13. (1) </w:t>
      </w:r>
      <w:r w:rsidRPr="00BD0EE8">
        <w:rPr>
          <w:rFonts w:ascii="Times New Roman" w:hAnsi="Times New Roman"/>
          <w:sz w:val="24"/>
          <w:szCs w:val="24"/>
          <w:lang w:val="bg-BG"/>
        </w:rPr>
        <w:t xml:space="preserve">В случай на изменение на Договора, извършено в съответствие с този </w:t>
      </w:r>
      <w:r w:rsidRPr="00BD0EE8">
        <w:rPr>
          <w:rFonts w:ascii="Times New Roman" w:hAnsi="Times New Roman"/>
          <w:sz w:val="24"/>
          <w:szCs w:val="24"/>
          <w:lang w:val="bg-BG"/>
        </w:rPr>
        <w:lastRenderedPageBreak/>
        <w:t>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BD0EE8">
        <w:rPr>
          <w:rFonts w:ascii="Times New Roman" w:hAnsi="Times New Roman"/>
          <w:i/>
          <w:iCs/>
          <w:sz w:val="24"/>
          <w:szCs w:val="24"/>
          <w:lang w:val="bg-BG"/>
        </w:rPr>
        <w:t>десет</w:t>
      </w:r>
      <w:r w:rsidRPr="00BD0EE8">
        <w:rPr>
          <w:rFonts w:ascii="Times New Roman" w:hAnsi="Times New Roman"/>
          <w:sz w:val="24"/>
          <w:szCs w:val="24"/>
          <w:lang w:val="bg-BG"/>
        </w:rPr>
        <w:t>) дни от подписването на допълнително споразумение за изменението.</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b/>
          <w:bCs/>
          <w:sz w:val="24"/>
          <w:szCs w:val="24"/>
          <w:lang w:val="bg-BG"/>
        </w:rPr>
        <w:t xml:space="preserve">(2) </w:t>
      </w:r>
      <w:r w:rsidRPr="00BD0EE8">
        <w:rPr>
          <w:rFonts w:ascii="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sz w:val="24"/>
          <w:szCs w:val="24"/>
          <w:lang w:val="bg-BG"/>
        </w:rPr>
        <w:t>1. внасяне на допълнителна парична сума по банковата сметка на ВЪЗЛОЖИТЕЛЯ, при спазване на изискванията на чл. 14 от Договора; и/или;</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sz w:val="24"/>
          <w:szCs w:val="24"/>
          <w:lang w:val="bg-BG"/>
        </w:rPr>
        <w:t>2. 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0D1D97" w:rsidRPr="00BD0EE8" w:rsidRDefault="005E49B7">
      <w:pPr>
        <w:widowControl w:val="0"/>
        <w:tabs>
          <w:tab w:val="left" w:pos="567"/>
        </w:tabs>
        <w:suppressAutoHyphen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b/>
          <w:bCs/>
          <w:sz w:val="24"/>
          <w:szCs w:val="24"/>
          <w:lang w:val="bg-BG"/>
        </w:rPr>
        <w:t xml:space="preserve">Чл. 14. </w:t>
      </w:r>
      <w:r w:rsidRPr="00BD0EE8">
        <w:rPr>
          <w:rFonts w:ascii="Times New Roman" w:hAnsi="Times New Roman"/>
          <w:sz w:val="24"/>
          <w:szCs w:val="24"/>
          <w:lang w:val="bg-BG"/>
        </w:rPr>
        <w:t>Когато като Гаранция за изпълнение се представя парична сума, сумата се внася по банковата сметка на ВЪЗЛОЖИТЕЛЯ</w:t>
      </w:r>
    </w:p>
    <w:p w:rsidR="000D1D97" w:rsidRPr="00BD0EE8" w:rsidRDefault="005E49B7">
      <w:pPr>
        <w:widowControl w:val="0"/>
        <w:tabs>
          <w:tab w:val="left" w:pos="567"/>
        </w:tabs>
        <w:suppressAutoHyphen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Прокуратура на Република България:</w:t>
      </w:r>
    </w:p>
    <w:p w:rsidR="000D1D97" w:rsidRPr="00BD0EE8" w:rsidRDefault="005E49B7">
      <w:pPr>
        <w:widowControl w:val="0"/>
        <w:tabs>
          <w:tab w:val="left" w:pos="567"/>
        </w:tabs>
        <w:suppressAutoHyphen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Банка: Българска народна банка,</w:t>
      </w:r>
    </w:p>
    <w:p w:rsidR="000D1D97" w:rsidRPr="00BD0EE8" w:rsidRDefault="005E49B7">
      <w:pPr>
        <w:widowControl w:val="0"/>
        <w:tabs>
          <w:tab w:val="left" w:pos="567"/>
        </w:tabs>
        <w:suppressAutoHyphen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Банков код BIC: BNBGBGSD,</w:t>
      </w:r>
    </w:p>
    <w:p w:rsidR="000D1D97" w:rsidRPr="00BD0EE8" w:rsidRDefault="005E49B7">
      <w:pPr>
        <w:widowControl w:val="0"/>
        <w:tabs>
          <w:tab w:val="left" w:pos="567"/>
        </w:tabs>
        <w:suppressAutoHyphen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Банкова сметка IBAN: BG 37 BNBG 9661 3300 1391 01.</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b/>
          <w:bCs/>
          <w:sz w:val="24"/>
          <w:szCs w:val="24"/>
          <w:lang w:val="bg-BG"/>
        </w:rPr>
        <w:t xml:space="preserve">Чл. 15. (1) </w:t>
      </w:r>
      <w:r w:rsidRPr="00BD0EE8">
        <w:rPr>
          <w:rFonts w:ascii="Times New Roman" w:hAnsi="Times New Roman"/>
          <w:sz w:val="24"/>
          <w:szCs w:val="24"/>
          <w:lang w:val="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sz w:val="24"/>
          <w:szCs w:val="24"/>
          <w:lang w:val="bg-BG"/>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sz w:val="24"/>
          <w:szCs w:val="24"/>
          <w:lang w:val="bg-BG"/>
        </w:rPr>
        <w:t xml:space="preserve">2. да бъде със срок на валидност за целия срок на действие на Договора плюс 30 (тридесет) дни след изтичане срока на Договора, като при необходимост срокът на валидност на банковата гаранция се удължава или се издава нова. </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b/>
          <w:bCs/>
          <w:sz w:val="24"/>
          <w:szCs w:val="24"/>
          <w:lang w:val="bg-BG"/>
        </w:rPr>
        <w:t>(2)</w:t>
      </w:r>
      <w:r w:rsidRPr="00BD0EE8">
        <w:rPr>
          <w:rFonts w:ascii="Times New Roman" w:hAnsi="Times New Roman"/>
          <w:sz w:val="24"/>
          <w:szCs w:val="24"/>
          <w:lang w:val="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b/>
          <w:bCs/>
          <w:sz w:val="24"/>
          <w:szCs w:val="24"/>
          <w:lang w:val="bg-BG"/>
        </w:rPr>
        <w:t xml:space="preserve">Чл. 16. (1) </w:t>
      </w:r>
      <w:r w:rsidRPr="00BD0EE8">
        <w:rPr>
          <w:rFonts w:ascii="Times New Roman" w:hAnsi="Times New Roman"/>
          <w:sz w:val="24"/>
          <w:szCs w:val="24"/>
          <w:lang w:val="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w:t>
      </w:r>
      <w:proofErr w:type="spellStart"/>
      <w:r w:rsidRPr="00BD0EE8">
        <w:rPr>
          <w:rFonts w:ascii="Times New Roman" w:hAnsi="Times New Roman"/>
          <w:sz w:val="24"/>
          <w:szCs w:val="24"/>
          <w:lang w:val="bg-BG"/>
        </w:rPr>
        <w:t>бенефициер</w:t>
      </w:r>
      <w:proofErr w:type="spellEnd"/>
      <w:r w:rsidRPr="00BD0EE8">
        <w:rPr>
          <w:rFonts w:ascii="Times New Roman" w:hAnsi="Times New Roman"/>
          <w:sz w:val="24"/>
          <w:szCs w:val="24"/>
          <w:lang w:val="bg-BG"/>
        </w:rPr>
        <w:t>), която трябва да отговаря на следните изисквания:</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sz w:val="24"/>
          <w:szCs w:val="24"/>
          <w:lang w:val="bg-BG"/>
        </w:rPr>
        <w:t>1. да обезпечава изпълнението на този Договор чрез покритие на отговорността на ИЗПЪЛНИТЕЛЯ;</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sz w:val="24"/>
          <w:szCs w:val="24"/>
          <w:lang w:val="bg-BG"/>
        </w:rPr>
        <w:t xml:space="preserve">2. да бъде със срок на валидност за целия срок на действие на Договора плюс 30 (тридесет) дни след изтичане срока на Договора, като при необходимост срокът на валидност на застрахователната полица се удължава или се издава нова. </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b/>
          <w:bCs/>
          <w:sz w:val="24"/>
          <w:szCs w:val="24"/>
          <w:lang w:val="bg-BG"/>
        </w:rPr>
        <w:t xml:space="preserve">(2) </w:t>
      </w:r>
      <w:r w:rsidRPr="00BD0EE8">
        <w:rPr>
          <w:rFonts w:ascii="Times New Roman" w:hAnsi="Times New Roman"/>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b/>
          <w:bCs/>
          <w:sz w:val="24"/>
          <w:szCs w:val="24"/>
          <w:lang w:val="bg-BG"/>
        </w:rPr>
        <w:t xml:space="preserve">Чл. 17. (1) </w:t>
      </w:r>
      <w:r w:rsidRPr="00BD0EE8">
        <w:rPr>
          <w:rFonts w:ascii="Times New Roman" w:hAnsi="Times New Roman"/>
          <w:sz w:val="24"/>
          <w:szCs w:val="24"/>
          <w:lang w:val="bg-BG"/>
        </w:rPr>
        <w:t>ВЪЗЛОЖИТЕЛЯТ освобождава Гаранцията за изпълнение в срок до 30 (</w:t>
      </w:r>
      <w:r w:rsidRPr="00BD0EE8">
        <w:rPr>
          <w:rFonts w:ascii="Times New Roman" w:hAnsi="Times New Roman"/>
          <w:i/>
          <w:iCs/>
          <w:sz w:val="24"/>
          <w:szCs w:val="24"/>
          <w:lang w:val="bg-BG"/>
        </w:rPr>
        <w:t>тридесет</w:t>
      </w:r>
      <w:r w:rsidRPr="00BD0EE8">
        <w:rPr>
          <w:rFonts w:ascii="Times New Roman" w:hAnsi="Times New Roman"/>
          <w:sz w:val="24"/>
          <w:szCs w:val="24"/>
          <w:lang w:val="bg-BG"/>
        </w:rPr>
        <w:t>) дни след прекратяването на Договора в пълен размер, ако липсват основания за задържането от страна на ВЪЗЛОЖИТЕЛЯ на каквато и да е сума по нея.</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b/>
          <w:bCs/>
          <w:sz w:val="24"/>
          <w:szCs w:val="24"/>
          <w:lang w:val="bg-BG"/>
        </w:rPr>
        <w:t>(2)</w:t>
      </w:r>
      <w:r w:rsidRPr="00BD0EE8">
        <w:rPr>
          <w:rFonts w:ascii="Times New Roman" w:hAnsi="Times New Roman"/>
          <w:sz w:val="24"/>
          <w:szCs w:val="24"/>
          <w:lang w:val="bg-BG"/>
        </w:rPr>
        <w:t xml:space="preserve"> Освобождаването на Гаранцията за изпълнение се извършва, както следва:</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sz w:val="24"/>
          <w:szCs w:val="24"/>
          <w:lang w:val="bg-BG"/>
        </w:rPr>
        <w:t xml:space="preserve">1. когато е във формата на парична сума – чрез превеждане на сумата по банковата сметка на ИЗПЪЛНИТЕЛЯ, посочена в Договора; </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sz w:val="24"/>
          <w:szCs w:val="24"/>
          <w:lang w:val="bg-BG"/>
        </w:rPr>
        <w:t xml:space="preserve">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w:t>
      </w:r>
      <w:r w:rsidRPr="00BD0EE8">
        <w:rPr>
          <w:rFonts w:ascii="Times New Roman" w:hAnsi="Times New Roman"/>
          <w:sz w:val="24"/>
          <w:szCs w:val="24"/>
          <w:lang w:val="bg-BG"/>
        </w:rPr>
        <w:lastRenderedPageBreak/>
        <w:t>или упълномощено от него лице].</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b/>
          <w:bCs/>
          <w:sz w:val="24"/>
          <w:szCs w:val="24"/>
          <w:lang w:val="bg-BG"/>
        </w:rPr>
        <w:t xml:space="preserve">Чл. 18. </w:t>
      </w:r>
      <w:r w:rsidRPr="00BD0EE8">
        <w:rPr>
          <w:rFonts w:ascii="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b/>
          <w:bCs/>
          <w:sz w:val="24"/>
          <w:szCs w:val="24"/>
          <w:lang w:val="bg-BG"/>
        </w:rPr>
        <w:t xml:space="preserve">Чл. 19. </w:t>
      </w:r>
      <w:r w:rsidRPr="00BD0EE8">
        <w:rPr>
          <w:rFonts w:ascii="Times New Roman" w:hAnsi="Times New Roman"/>
          <w:sz w:val="24"/>
          <w:szCs w:val="24"/>
          <w:lang w:val="bg-BG"/>
        </w:rPr>
        <w:t>ВЪЗЛОЖИТЕЛЯТ има право да задържи Гаранцията за изпълнение в пълен размер, в слените случаи:</w:t>
      </w:r>
    </w:p>
    <w:p w:rsidR="000D1D97" w:rsidRPr="00BD0EE8" w:rsidRDefault="005E49B7">
      <w:pPr>
        <w:widowControl w:val="0"/>
        <w:tabs>
          <w:tab w:val="left" w:pos="567"/>
        </w:tabs>
        <w:suppressAutoHyphen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w:t>
      </w:r>
    </w:p>
    <w:p w:rsidR="000D1D97" w:rsidRPr="00BD0EE8" w:rsidRDefault="005E49B7">
      <w:pPr>
        <w:widowControl w:val="0"/>
        <w:tabs>
          <w:tab w:val="left" w:pos="567"/>
        </w:tabs>
        <w:suppressAutoHyphens/>
        <w:spacing w:after="0" w:line="240" w:lineRule="auto"/>
        <w:ind w:firstLine="709"/>
        <w:jc w:val="both"/>
        <w:rPr>
          <w:rFonts w:ascii="Times New Roman" w:eastAsia="Times New Roman" w:hAnsi="Times New Roman" w:cs="Times New Roman"/>
          <w:sz w:val="24"/>
          <w:szCs w:val="24"/>
          <w:lang w:val="bg-BG"/>
        </w:rPr>
      </w:pPr>
      <w:r w:rsidRPr="00BD0EE8">
        <w:rPr>
          <w:rFonts w:ascii="Times New Roman" w:hAnsi="Times New Roman"/>
          <w:sz w:val="24"/>
          <w:szCs w:val="24"/>
          <w:lang w:val="bg-BG"/>
        </w:rPr>
        <w:t>2. при прекратяване на дейността на ИЗПЪЛНИТЕЛЯ или при обявяването му в несъстоятелност.</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b/>
          <w:bCs/>
          <w:sz w:val="24"/>
          <w:szCs w:val="24"/>
          <w:lang w:val="bg-BG"/>
        </w:rPr>
        <w:t xml:space="preserve">Чл. 20. </w:t>
      </w:r>
      <w:r w:rsidRPr="00BD0EE8">
        <w:rPr>
          <w:rFonts w:ascii="Times New Roman" w:hAnsi="Times New Roman"/>
          <w:sz w:val="24"/>
          <w:szCs w:val="24"/>
          <w:lang w:val="bg-BG"/>
        </w:rPr>
        <w:t>В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0D1D97" w:rsidRPr="00BD0EE8" w:rsidRDefault="005E49B7">
      <w:pPr>
        <w:widowControl w:val="0"/>
        <w:tabs>
          <w:tab w:val="left" w:pos="567"/>
        </w:tabs>
        <w:suppressAutoHyphens/>
        <w:spacing w:after="0" w:line="240" w:lineRule="auto"/>
        <w:ind w:firstLine="709"/>
        <w:jc w:val="both"/>
        <w:rPr>
          <w:lang w:val="bg-BG"/>
        </w:rPr>
      </w:pPr>
      <w:r w:rsidRPr="00BD0EE8">
        <w:rPr>
          <w:rFonts w:ascii="Times New Roman" w:hAnsi="Times New Roman"/>
          <w:b/>
          <w:bCs/>
          <w:sz w:val="24"/>
          <w:szCs w:val="24"/>
          <w:lang w:val="bg-BG"/>
        </w:rPr>
        <w:t xml:space="preserve">Чл. 21. </w:t>
      </w:r>
      <w:r w:rsidRPr="00BD0EE8">
        <w:rPr>
          <w:rFonts w:ascii="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BD0EE8">
        <w:rPr>
          <w:rFonts w:ascii="Times New Roman" w:hAnsi="Times New Roman"/>
          <w:i/>
          <w:iCs/>
          <w:sz w:val="24"/>
          <w:szCs w:val="24"/>
          <w:lang w:val="bg-BG"/>
        </w:rPr>
        <w:t>десет</w:t>
      </w:r>
      <w:r w:rsidRPr="00BD0EE8">
        <w:rPr>
          <w:rFonts w:ascii="Times New Roman" w:hAnsi="Times New Roman"/>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0D1D97" w:rsidRPr="00BD0EE8" w:rsidRDefault="005E49B7">
      <w:pPr>
        <w:keepNext/>
        <w:keepLines/>
        <w:spacing w:before="240" w:after="240" w:line="240" w:lineRule="auto"/>
        <w:ind w:firstLine="709"/>
        <w:jc w:val="both"/>
        <w:outlineLvl w:val="1"/>
        <w:rPr>
          <w:rFonts w:ascii="Times New Roman" w:eastAsia="Times New Roman" w:hAnsi="Times New Roman" w:cs="Times New Roman"/>
          <w:b/>
          <w:bCs/>
          <w:sz w:val="24"/>
          <w:szCs w:val="24"/>
          <w:lang w:val="bg-BG"/>
        </w:rPr>
      </w:pPr>
      <w:r w:rsidRPr="00BD0EE8">
        <w:rPr>
          <w:rFonts w:ascii="Times New Roman" w:hAnsi="Times New Roman"/>
          <w:b/>
          <w:bCs/>
          <w:sz w:val="24"/>
          <w:szCs w:val="24"/>
          <w:lang w:val="bg-BG"/>
        </w:rPr>
        <w:t>ПРАВА И ЗАДЪЛЖЕНИЯ НА СТРАНИТЕ</w:t>
      </w:r>
    </w:p>
    <w:p w:rsidR="000D1D97" w:rsidRPr="00BD0EE8" w:rsidRDefault="005E49B7">
      <w:pPr>
        <w:spacing w:after="0" w:line="240" w:lineRule="auto"/>
        <w:ind w:firstLine="709"/>
        <w:jc w:val="both"/>
        <w:rPr>
          <w:rFonts w:ascii="Times New Roman" w:eastAsia="Times New Roman" w:hAnsi="Times New Roman" w:cs="Times New Roman"/>
          <w:shd w:val="clear" w:color="auto" w:fill="FFFF00"/>
          <w:lang w:val="bg-BG"/>
        </w:rPr>
      </w:pPr>
      <w:r w:rsidRPr="00BD0EE8">
        <w:rPr>
          <w:rFonts w:ascii="Times New Roman" w:hAnsi="Times New Roman"/>
          <w:b/>
          <w:bCs/>
          <w:spacing w:val="1"/>
          <w:sz w:val="24"/>
          <w:szCs w:val="24"/>
          <w:lang w:val="bg-BG"/>
        </w:rPr>
        <w:t xml:space="preserve">Чл. 22. </w:t>
      </w:r>
      <w:r w:rsidRPr="00BD0EE8">
        <w:rPr>
          <w:rFonts w:ascii="Times New Roman" w:hAnsi="Times New Roman"/>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F098D" w:rsidRPr="00BD0EE8" w:rsidRDefault="003F098D">
      <w:pPr>
        <w:spacing w:after="0" w:line="240" w:lineRule="auto"/>
        <w:ind w:firstLine="709"/>
        <w:jc w:val="both"/>
        <w:rPr>
          <w:rFonts w:ascii="Times New Roman" w:hAnsi="Times New Roman"/>
          <w:b/>
          <w:bCs/>
          <w:sz w:val="24"/>
          <w:szCs w:val="24"/>
          <w:u w:val="single"/>
          <w:lang w:val="bg-BG"/>
        </w:rPr>
      </w:pPr>
    </w:p>
    <w:p w:rsidR="000D1D97" w:rsidRPr="00BD0EE8" w:rsidRDefault="005E49B7">
      <w:pPr>
        <w:spacing w:after="0" w:line="240" w:lineRule="auto"/>
        <w:ind w:firstLine="709"/>
        <w:jc w:val="both"/>
        <w:rPr>
          <w:rFonts w:ascii="Times New Roman" w:eastAsia="Times New Roman" w:hAnsi="Times New Roman" w:cs="Times New Roman"/>
          <w:b/>
          <w:bCs/>
          <w:sz w:val="24"/>
          <w:szCs w:val="24"/>
          <w:u w:val="single"/>
          <w:lang w:val="bg-BG"/>
        </w:rPr>
      </w:pPr>
      <w:r w:rsidRPr="00BD0EE8">
        <w:rPr>
          <w:rFonts w:ascii="Times New Roman" w:hAnsi="Times New Roman"/>
          <w:b/>
          <w:bCs/>
          <w:sz w:val="24"/>
          <w:szCs w:val="24"/>
          <w:u w:val="single"/>
          <w:lang w:val="bg-BG"/>
        </w:rPr>
        <w:t>Общи права и задължения на ИЗПЪЛНИТЕЛЯ</w:t>
      </w:r>
    </w:p>
    <w:p w:rsidR="000D1D97" w:rsidRPr="00BD0EE8" w:rsidRDefault="000D1D97">
      <w:pPr>
        <w:spacing w:after="0" w:line="240" w:lineRule="auto"/>
        <w:ind w:firstLine="709"/>
        <w:jc w:val="both"/>
        <w:rPr>
          <w:rFonts w:ascii="Times New Roman" w:eastAsia="Times New Roman" w:hAnsi="Times New Roman" w:cs="Times New Roman"/>
          <w:spacing w:val="1"/>
          <w:sz w:val="24"/>
          <w:szCs w:val="24"/>
          <w:lang w:val="bg-BG"/>
        </w:rPr>
      </w:pPr>
    </w:p>
    <w:p w:rsidR="000D1D97" w:rsidRPr="00BD0EE8" w:rsidRDefault="005E49B7">
      <w:pPr>
        <w:spacing w:after="0" w:line="240" w:lineRule="auto"/>
        <w:ind w:firstLine="709"/>
        <w:jc w:val="both"/>
        <w:rPr>
          <w:rFonts w:ascii="Times New Roman" w:eastAsia="Times New Roman" w:hAnsi="Times New Roman" w:cs="Times New Roman"/>
          <w:b/>
          <w:bCs/>
          <w:spacing w:val="1"/>
          <w:sz w:val="24"/>
          <w:szCs w:val="24"/>
          <w:lang w:val="bg-BG"/>
        </w:rPr>
      </w:pPr>
      <w:r w:rsidRPr="00BD0EE8">
        <w:rPr>
          <w:rFonts w:ascii="Times New Roman" w:hAnsi="Times New Roman"/>
          <w:b/>
          <w:bCs/>
          <w:spacing w:val="1"/>
          <w:sz w:val="24"/>
          <w:szCs w:val="24"/>
          <w:lang w:val="bg-BG"/>
        </w:rPr>
        <w:t>Чл. 23. ИЗПЪЛНИТЕЛЯТ има право:</w:t>
      </w:r>
      <w:r w:rsidRPr="00BD0EE8">
        <w:rPr>
          <w:rFonts w:ascii="Times New Roman" w:hAnsi="Times New Roman"/>
          <w:b/>
          <w:bCs/>
          <w:spacing w:val="1"/>
          <w:sz w:val="24"/>
          <w:szCs w:val="24"/>
          <w:lang w:val="bg-BG"/>
        </w:rPr>
        <w:tab/>
      </w:r>
    </w:p>
    <w:p w:rsidR="000D1D97" w:rsidRPr="00BD0EE8" w:rsidRDefault="005E49B7">
      <w:pPr>
        <w:spacing w:after="0" w:line="240" w:lineRule="auto"/>
        <w:ind w:firstLine="709"/>
        <w:jc w:val="both"/>
        <w:rPr>
          <w:rFonts w:ascii="Times New Roman" w:eastAsia="Times New Roman" w:hAnsi="Times New Roman" w:cs="Times New Roman"/>
          <w:spacing w:val="1"/>
          <w:sz w:val="24"/>
          <w:szCs w:val="24"/>
          <w:lang w:val="bg-BG"/>
        </w:rPr>
      </w:pPr>
      <w:r w:rsidRPr="00BD0EE8">
        <w:rPr>
          <w:rFonts w:ascii="Times New Roman" w:hAnsi="Times New Roman"/>
          <w:spacing w:val="1"/>
          <w:sz w:val="24"/>
          <w:szCs w:val="24"/>
          <w:lang w:val="bg-BG"/>
        </w:rPr>
        <w:t>1. да получи възнаграждение в размера, сроковете и при условията по чл. 7 – 9 от договора;</w:t>
      </w:r>
    </w:p>
    <w:p w:rsidR="000D1D97" w:rsidRPr="00BD0EE8" w:rsidRDefault="005E49B7">
      <w:pPr>
        <w:spacing w:after="0" w:line="240" w:lineRule="auto"/>
        <w:ind w:firstLine="709"/>
        <w:jc w:val="both"/>
        <w:rPr>
          <w:rFonts w:ascii="Times New Roman" w:eastAsia="Times New Roman" w:hAnsi="Times New Roman" w:cs="Times New Roman"/>
          <w:spacing w:val="1"/>
          <w:sz w:val="24"/>
          <w:szCs w:val="24"/>
          <w:lang w:val="bg-BG"/>
        </w:rPr>
      </w:pPr>
      <w:r w:rsidRPr="00BD0EE8">
        <w:rPr>
          <w:rFonts w:ascii="Times New Roman" w:hAnsi="Times New Roman"/>
          <w:spacing w:val="1"/>
          <w:sz w:val="24"/>
          <w:szCs w:val="24"/>
          <w:lang w:val="bg-BG"/>
        </w:rPr>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2" w:name="_DV_M80"/>
      <w:bookmarkEnd w:id="2"/>
    </w:p>
    <w:p w:rsidR="000D1D97" w:rsidRPr="00BD0EE8" w:rsidRDefault="005E49B7">
      <w:pPr>
        <w:spacing w:after="0" w:line="240" w:lineRule="auto"/>
        <w:ind w:firstLine="709"/>
        <w:jc w:val="both"/>
        <w:rPr>
          <w:rFonts w:ascii="Times New Roman" w:eastAsia="Times New Roman" w:hAnsi="Times New Roman" w:cs="Times New Roman"/>
          <w:b/>
          <w:bCs/>
          <w:spacing w:val="1"/>
          <w:sz w:val="24"/>
          <w:szCs w:val="24"/>
          <w:lang w:val="bg-BG"/>
        </w:rPr>
      </w:pPr>
      <w:r w:rsidRPr="00BD0EE8">
        <w:rPr>
          <w:rFonts w:ascii="Times New Roman" w:hAnsi="Times New Roman"/>
          <w:b/>
          <w:bCs/>
          <w:spacing w:val="1"/>
          <w:sz w:val="24"/>
          <w:szCs w:val="24"/>
          <w:lang w:val="bg-BG"/>
        </w:rPr>
        <w:t>Чл. 24. ИЗПЪЛНИТЕЛЯТ се задължава:</w:t>
      </w:r>
    </w:p>
    <w:p w:rsidR="000D1D97" w:rsidRPr="00BD0EE8" w:rsidRDefault="005E49B7">
      <w:pPr>
        <w:spacing w:after="0" w:line="240" w:lineRule="auto"/>
        <w:ind w:firstLine="709"/>
        <w:jc w:val="both"/>
        <w:rPr>
          <w:rFonts w:ascii="Times New Roman" w:eastAsia="Times New Roman" w:hAnsi="Times New Roman" w:cs="Times New Roman"/>
          <w:spacing w:val="1"/>
          <w:sz w:val="24"/>
          <w:szCs w:val="24"/>
          <w:lang w:val="bg-BG"/>
        </w:rPr>
      </w:pPr>
      <w:bookmarkStart w:id="3" w:name="_DV_M81"/>
      <w:bookmarkEnd w:id="3"/>
      <w:r w:rsidRPr="00BD0EE8">
        <w:rPr>
          <w:rFonts w:ascii="Times New Roman" w:hAnsi="Times New Roman"/>
          <w:spacing w:val="1"/>
          <w:sz w:val="24"/>
          <w:szCs w:val="24"/>
          <w:lang w:val="bg-BG"/>
        </w:rPr>
        <w:t>1.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0D1D97" w:rsidRPr="00BD0EE8" w:rsidRDefault="005E49B7">
      <w:pPr>
        <w:spacing w:after="0" w:line="240" w:lineRule="auto"/>
        <w:ind w:firstLine="709"/>
        <w:jc w:val="both"/>
        <w:rPr>
          <w:rFonts w:ascii="Times New Roman" w:eastAsia="Times New Roman" w:hAnsi="Times New Roman" w:cs="Times New Roman"/>
          <w:spacing w:val="1"/>
          <w:sz w:val="24"/>
          <w:szCs w:val="24"/>
          <w:lang w:val="bg-BG"/>
        </w:rPr>
      </w:pPr>
      <w:r w:rsidRPr="00BD0EE8">
        <w:rPr>
          <w:rFonts w:ascii="Times New Roman" w:hAnsi="Times New Roman"/>
          <w:spacing w:val="1"/>
          <w:sz w:val="24"/>
          <w:szCs w:val="24"/>
          <w:lang w:val="bg-BG"/>
        </w:rPr>
        <w:t>2. да представи на ВЪЗЛОЖИТЕЛЯ всички необходими за извършване на плащане документи и да извърши преработване и/или допълване в указания от ВЪЗЛОЖИТЕЛЯ срок, когато ВЪЗЛОЖИТЕЛЯТ е поискал това;</w:t>
      </w:r>
    </w:p>
    <w:p w:rsidR="000D1D97" w:rsidRPr="00BD0EE8" w:rsidRDefault="005E49B7">
      <w:pPr>
        <w:spacing w:after="0" w:line="240" w:lineRule="auto"/>
        <w:ind w:firstLine="709"/>
        <w:jc w:val="both"/>
        <w:rPr>
          <w:rFonts w:ascii="Times New Roman" w:eastAsia="Times New Roman" w:hAnsi="Times New Roman" w:cs="Times New Roman"/>
          <w:spacing w:val="1"/>
          <w:sz w:val="24"/>
          <w:szCs w:val="24"/>
          <w:lang w:val="bg-BG"/>
        </w:rPr>
      </w:pPr>
      <w:r w:rsidRPr="00BD0EE8">
        <w:rPr>
          <w:rFonts w:ascii="Times New Roman" w:hAnsi="Times New Roman"/>
          <w:spacing w:val="1"/>
          <w:sz w:val="24"/>
          <w:szCs w:val="24"/>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0D1D97" w:rsidRPr="00BD0EE8" w:rsidRDefault="005E49B7">
      <w:pPr>
        <w:spacing w:after="0" w:line="240" w:lineRule="auto"/>
        <w:ind w:firstLine="709"/>
        <w:jc w:val="both"/>
        <w:rPr>
          <w:rFonts w:ascii="Times New Roman" w:eastAsia="Times New Roman" w:hAnsi="Times New Roman" w:cs="Times New Roman"/>
          <w:spacing w:val="1"/>
          <w:sz w:val="24"/>
          <w:szCs w:val="24"/>
          <w:lang w:val="bg-BG"/>
        </w:rPr>
      </w:pPr>
      <w:bookmarkStart w:id="4" w:name="_DV_M82"/>
      <w:bookmarkEnd w:id="4"/>
      <w:r w:rsidRPr="00BD0EE8">
        <w:rPr>
          <w:rFonts w:ascii="Times New Roman" w:hAnsi="Times New Roman"/>
          <w:spacing w:val="1"/>
          <w:sz w:val="24"/>
          <w:szCs w:val="24"/>
          <w:lang w:val="bg-BG"/>
        </w:rPr>
        <w:t>4. да изпълнява всички законосъобразни указания и изисквания на ВЪЗЛОЖИТЕЛЯ;</w:t>
      </w:r>
    </w:p>
    <w:p w:rsidR="000D1D97" w:rsidRPr="00BD0EE8" w:rsidRDefault="005E49B7">
      <w:pPr>
        <w:spacing w:after="0" w:line="240" w:lineRule="auto"/>
        <w:ind w:firstLine="709"/>
        <w:jc w:val="both"/>
        <w:rPr>
          <w:rFonts w:ascii="Times New Roman" w:eastAsia="Times New Roman" w:hAnsi="Times New Roman" w:cs="Times New Roman"/>
          <w:spacing w:val="1"/>
          <w:sz w:val="24"/>
          <w:szCs w:val="24"/>
          <w:lang w:val="bg-BG"/>
        </w:rPr>
      </w:pPr>
      <w:r w:rsidRPr="00BD0EE8">
        <w:rPr>
          <w:rFonts w:ascii="Times New Roman" w:hAnsi="Times New Roman"/>
          <w:spacing w:val="1"/>
          <w:sz w:val="24"/>
          <w:szCs w:val="24"/>
          <w:lang w:val="bg-BG"/>
        </w:rPr>
        <w:t>5.</w:t>
      </w:r>
      <w:bookmarkStart w:id="5" w:name="_DV_M84"/>
      <w:bookmarkEnd w:id="5"/>
      <w:r w:rsidRPr="00BD0EE8">
        <w:rPr>
          <w:rFonts w:ascii="Times New Roman" w:hAnsi="Times New Roman"/>
          <w:spacing w:val="1"/>
          <w:sz w:val="24"/>
          <w:szCs w:val="24"/>
          <w:lang w:val="bg-BG"/>
        </w:rPr>
        <w:t xml:space="preserve"> да пази поверителна Конфиденциалната информация, в съответствие с уговореното в Договора; </w:t>
      </w:r>
    </w:p>
    <w:p w:rsidR="000D1D97" w:rsidRPr="00BD0EE8" w:rsidRDefault="005E49B7">
      <w:pPr>
        <w:spacing w:after="0" w:line="240" w:lineRule="auto"/>
        <w:ind w:firstLine="709"/>
        <w:jc w:val="both"/>
        <w:rPr>
          <w:rFonts w:ascii="Times New Roman" w:eastAsia="Times New Roman" w:hAnsi="Times New Roman" w:cs="Times New Roman"/>
          <w:spacing w:val="1"/>
          <w:sz w:val="24"/>
          <w:szCs w:val="24"/>
          <w:lang w:val="bg-BG"/>
        </w:rPr>
      </w:pPr>
      <w:r w:rsidRPr="00BD0EE8">
        <w:rPr>
          <w:rFonts w:ascii="Times New Roman" w:hAnsi="Times New Roman"/>
          <w:spacing w:val="1"/>
          <w:sz w:val="24"/>
          <w:szCs w:val="24"/>
          <w:lang w:val="bg-BG"/>
        </w:rPr>
        <w:t>6. да не възлага работата или части от нея на подизпълнители, извън посочените в офертата на ИЗПЪЛНИТЕЛЯ и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BD0EE8">
        <w:rPr>
          <w:rFonts w:ascii="Times New Roman" w:hAnsi="Times New Roman"/>
          <w:i/>
          <w:iCs/>
          <w:spacing w:val="1"/>
          <w:sz w:val="24"/>
          <w:szCs w:val="24"/>
          <w:lang w:val="bg-BG"/>
        </w:rPr>
        <w:t>ако е приложимо</w:t>
      </w:r>
      <w:r w:rsidRPr="00BD0EE8">
        <w:rPr>
          <w:rFonts w:ascii="Times New Roman" w:hAnsi="Times New Roman"/>
          <w:spacing w:val="1"/>
          <w:sz w:val="24"/>
          <w:szCs w:val="24"/>
          <w:lang w:val="bg-BG"/>
        </w:rPr>
        <w:t>);</w:t>
      </w:r>
    </w:p>
    <w:p w:rsidR="000D1D97" w:rsidRPr="00BD0EE8" w:rsidRDefault="005E49B7">
      <w:pPr>
        <w:spacing w:after="0" w:line="240" w:lineRule="auto"/>
        <w:ind w:firstLine="709"/>
        <w:jc w:val="both"/>
        <w:rPr>
          <w:rFonts w:ascii="Times New Roman" w:eastAsia="Times New Roman" w:hAnsi="Times New Roman" w:cs="Times New Roman"/>
          <w:spacing w:val="1"/>
          <w:sz w:val="24"/>
          <w:szCs w:val="24"/>
          <w:lang w:val="bg-BG"/>
        </w:rPr>
      </w:pPr>
      <w:r w:rsidRPr="00BD0EE8">
        <w:rPr>
          <w:rFonts w:ascii="Times New Roman" w:hAnsi="Times New Roman"/>
          <w:spacing w:val="1"/>
          <w:sz w:val="24"/>
          <w:szCs w:val="24"/>
          <w:lang w:val="bg-BG"/>
        </w:rPr>
        <w:lastRenderedPageBreak/>
        <w:t>7. да участва във всички работни срещи, свързани с изпълнението на този Договор, когато ВЪЗЛОЖИТЕЛЯТ изиска участието на ИЗПЪЛНИТЕЛЯ;</w:t>
      </w:r>
    </w:p>
    <w:p w:rsidR="000D1D97" w:rsidRPr="00BD0EE8" w:rsidRDefault="005E49B7">
      <w:pPr>
        <w:spacing w:after="0" w:line="240" w:lineRule="auto"/>
        <w:ind w:firstLine="709"/>
        <w:jc w:val="both"/>
        <w:rPr>
          <w:rFonts w:ascii="Times New Roman" w:eastAsia="Times New Roman" w:hAnsi="Times New Roman" w:cs="Times New Roman"/>
          <w:spacing w:val="1"/>
          <w:sz w:val="24"/>
          <w:szCs w:val="24"/>
          <w:lang w:val="bg-BG"/>
        </w:rPr>
      </w:pPr>
      <w:bookmarkStart w:id="6" w:name="_DV_M83"/>
      <w:bookmarkEnd w:id="6"/>
      <w:r w:rsidRPr="00BD0EE8">
        <w:rPr>
          <w:rFonts w:ascii="Times New Roman" w:hAnsi="Times New Roman"/>
          <w:spacing w:val="1"/>
          <w:sz w:val="24"/>
          <w:szCs w:val="24"/>
          <w:lang w:val="bg-BG"/>
        </w:rPr>
        <w:t>8. 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lang w:val="bg-BG"/>
        </w:rPr>
      </w:pPr>
      <w:r w:rsidRPr="00BD0EE8">
        <w:rPr>
          <w:rFonts w:ascii="Times New Roman" w:hAnsi="Times New Roman"/>
          <w:sz w:val="24"/>
          <w:szCs w:val="24"/>
          <w:lang w:val="bg-BG"/>
        </w:rPr>
        <w:t xml:space="preserve">9. Изпълнителят се задължава да сключи договор/договори за </w:t>
      </w:r>
      <w:proofErr w:type="spellStart"/>
      <w:r w:rsidRPr="00BD0EE8">
        <w:rPr>
          <w:rFonts w:ascii="Times New Roman" w:hAnsi="Times New Roman"/>
          <w:sz w:val="24"/>
          <w:szCs w:val="24"/>
          <w:lang w:val="bg-BG"/>
        </w:rPr>
        <w:t>подизпълнение</w:t>
      </w:r>
      <w:proofErr w:type="spellEnd"/>
      <w:r w:rsidRPr="00BD0EE8">
        <w:rPr>
          <w:rFonts w:ascii="Times New Roman" w:hAnsi="Times New Roman"/>
          <w:sz w:val="24"/>
          <w:szCs w:val="24"/>
          <w:lang w:val="bg-BG"/>
        </w:rPr>
        <w:t xml:space="preserve"> с посочените в офертата му подизпълнители в срок от 3 дни от сключване на настоящия Договор. В срок до 3 (</w:t>
      </w:r>
      <w:r w:rsidRPr="00BD0EE8">
        <w:rPr>
          <w:rFonts w:ascii="Times New Roman" w:hAnsi="Times New Roman"/>
          <w:i/>
          <w:iCs/>
          <w:sz w:val="24"/>
          <w:szCs w:val="24"/>
          <w:lang w:val="bg-BG"/>
        </w:rPr>
        <w:t>три</w:t>
      </w:r>
      <w:r w:rsidRPr="00BD0EE8">
        <w:rPr>
          <w:rFonts w:ascii="Times New Roman" w:hAnsi="Times New Roman"/>
          <w:sz w:val="24"/>
          <w:szCs w:val="24"/>
          <w:lang w:val="bg-BG"/>
        </w:rPr>
        <w:t xml:space="preserve">) дни от сключването на договор за </w:t>
      </w:r>
      <w:proofErr w:type="spellStart"/>
      <w:r w:rsidRPr="00BD0EE8">
        <w:rPr>
          <w:rFonts w:ascii="Times New Roman" w:hAnsi="Times New Roman"/>
          <w:sz w:val="24"/>
          <w:szCs w:val="24"/>
          <w:lang w:val="bg-BG"/>
        </w:rPr>
        <w:t>подизпълнение</w:t>
      </w:r>
      <w:proofErr w:type="spellEnd"/>
      <w:r w:rsidRPr="00BD0EE8">
        <w:rPr>
          <w:rFonts w:ascii="Times New Roman" w:hAnsi="Times New Roman"/>
          <w:sz w:val="24"/>
          <w:szCs w:val="24"/>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4" w:anchor="p28982788" w:history="1">
        <w:r w:rsidRPr="00BD0EE8">
          <w:rPr>
            <w:rStyle w:val="Hyperlink4"/>
            <w:rFonts w:eastAsia="Arial Unicode MS"/>
            <w:lang w:val="bg-BG"/>
          </w:rPr>
          <w:t>чл. 66, ал. 2</w:t>
        </w:r>
      </w:hyperlink>
      <w:r w:rsidRPr="00BD0EE8">
        <w:rPr>
          <w:rStyle w:val="None"/>
          <w:rFonts w:ascii="Times New Roman" w:hAnsi="Times New Roman"/>
          <w:sz w:val="24"/>
          <w:szCs w:val="24"/>
          <w:lang w:val="bg-BG"/>
        </w:rPr>
        <w:t xml:space="preserve"> и </w:t>
      </w:r>
      <w:hyperlink r:id="rId15" w:anchor="p28982788" w:history="1">
        <w:r w:rsidRPr="00BD0EE8">
          <w:rPr>
            <w:rStyle w:val="Hyperlink4"/>
            <w:rFonts w:eastAsia="Arial Unicode MS"/>
            <w:lang w:val="bg-BG"/>
          </w:rPr>
          <w:t>11 ЗОП</w:t>
        </w:r>
      </w:hyperlink>
      <w:r w:rsidRPr="00BD0EE8">
        <w:rPr>
          <w:rStyle w:val="None"/>
          <w:rFonts w:ascii="Times New Roman" w:hAnsi="Times New Roman"/>
          <w:sz w:val="24"/>
          <w:szCs w:val="24"/>
          <w:lang w:val="bg-BG"/>
        </w:rPr>
        <w:t>.</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10.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като ИЗПЪЛНИТЕЛЯТ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11. да третира всички документи и информация, предоставени му във връзка с изпълнението на договора, като частни и поверителни, и няма право, освен ако това е необходимо за целите на изпълнението на договора, да публикува или предоставя на трети лица информация, свързана с договора, без предварителното писмено съгласие на ВЪЗЛОЖИТЕЛЯ или ръководителя на проекта. Ако възникне спор по отношение наложителността на публикуване или обявяване на такава информация за целите на изпълнението на договора, решението на ВЪЗЛОЖИТЕЛЯ е окончателно;</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12. да информира писмено ВЪЗЛОЖИТЕЛЯ за възникнали проблеми при изпълнението на договора и за предприетите мерки за тяхното разрешаване;</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13. да издава фактури на ВЪЗЛОЖИТЕЛЯ в български лева, като се съобрази с изискванията му за форма и съдържание и към тях да прилага и документ, удостоверяващ начина на образуване на общата стойност на фактурирания разход;</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14. да поддържа точно и систематизирано деловодство, както и пълна и точна счетоводна и друга отчетна документация относно извършването на възложената работа, позволяваща да се установи дали разходите са действително направени във връзка с изпълнението на договора.</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15. да не създава съмнения за наличие на ситуация при която е възможно да настъпи конфликт на интереси. Той уведомява ВЪЗЛОЖИТЕЛЯ за всяко обстоятелство, създаващо съмнение за наличие на ситуация за конфликт на интереси;</w:t>
      </w:r>
    </w:p>
    <w:p w:rsidR="000D1D97" w:rsidRPr="00BD0EE8" w:rsidRDefault="005E49B7">
      <w:pPr>
        <w:tabs>
          <w:tab w:val="left" w:pos="360"/>
          <w:tab w:val="left" w:pos="540"/>
          <w:tab w:val="left" w:pos="935"/>
        </w:tab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16.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w:t>
      </w:r>
    </w:p>
    <w:p w:rsidR="000D1D97" w:rsidRPr="00BD0EE8" w:rsidRDefault="005E49B7">
      <w:pPr>
        <w:tabs>
          <w:tab w:val="left" w:pos="360"/>
          <w:tab w:val="left" w:pos="540"/>
          <w:tab w:val="left" w:pos="935"/>
        </w:tab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17. да осигури персонал в съответствие с техническата спецификация за качественото и срочно изпълнение на поръчката;</w:t>
      </w:r>
    </w:p>
    <w:p w:rsidR="000D1D97" w:rsidRPr="00BD0EE8" w:rsidRDefault="000D1D97">
      <w:pPr>
        <w:spacing w:after="0" w:line="240" w:lineRule="auto"/>
        <w:ind w:firstLine="709"/>
        <w:jc w:val="both"/>
        <w:rPr>
          <w:rStyle w:val="None"/>
          <w:rFonts w:ascii="Times New Roman" w:eastAsia="Times New Roman" w:hAnsi="Times New Roman" w:cs="Times New Roman"/>
          <w:sz w:val="24"/>
          <w:szCs w:val="24"/>
          <w:lang w:val="bg-BG"/>
        </w:rPr>
      </w:pPr>
    </w:p>
    <w:p w:rsidR="000D1D97" w:rsidRPr="00BD0EE8" w:rsidRDefault="005E49B7">
      <w:pPr>
        <w:spacing w:after="0" w:line="240" w:lineRule="auto"/>
        <w:ind w:firstLine="709"/>
        <w:jc w:val="both"/>
        <w:rPr>
          <w:rStyle w:val="None"/>
          <w:rFonts w:ascii="Times New Roman" w:eastAsia="Times New Roman" w:hAnsi="Times New Roman" w:cs="Times New Roman"/>
          <w:b/>
          <w:bCs/>
          <w:sz w:val="24"/>
          <w:szCs w:val="24"/>
          <w:u w:val="single"/>
          <w:lang w:val="bg-BG"/>
        </w:rPr>
      </w:pPr>
      <w:r w:rsidRPr="00BD0EE8">
        <w:rPr>
          <w:rStyle w:val="None"/>
          <w:rFonts w:ascii="Times New Roman" w:hAnsi="Times New Roman"/>
          <w:b/>
          <w:bCs/>
          <w:sz w:val="24"/>
          <w:szCs w:val="24"/>
          <w:u w:val="single"/>
          <w:lang w:val="bg-BG"/>
        </w:rPr>
        <w:t>Общи права и задължения на ВЪЗЛОЖИТЕЛЯ</w:t>
      </w:r>
    </w:p>
    <w:p w:rsidR="000D1D97" w:rsidRPr="00BD0EE8" w:rsidRDefault="000D1D97">
      <w:pPr>
        <w:spacing w:after="0" w:line="240" w:lineRule="auto"/>
        <w:ind w:firstLine="709"/>
        <w:jc w:val="both"/>
        <w:rPr>
          <w:rStyle w:val="None"/>
          <w:rFonts w:ascii="Times New Roman" w:eastAsia="Times New Roman" w:hAnsi="Times New Roman" w:cs="Times New Roman"/>
          <w:spacing w:val="1"/>
          <w:sz w:val="24"/>
          <w:szCs w:val="24"/>
          <w:lang w:val="bg-BG"/>
        </w:rPr>
      </w:pPr>
    </w:p>
    <w:p w:rsidR="000D1D97" w:rsidRPr="00BD0EE8" w:rsidRDefault="005E49B7">
      <w:pPr>
        <w:spacing w:after="0" w:line="240" w:lineRule="auto"/>
        <w:ind w:firstLine="709"/>
        <w:jc w:val="both"/>
        <w:rPr>
          <w:rStyle w:val="None"/>
          <w:rFonts w:ascii="Times New Roman" w:eastAsia="Times New Roman" w:hAnsi="Times New Roman" w:cs="Times New Roman"/>
          <w:b/>
          <w:bCs/>
          <w:spacing w:val="1"/>
          <w:sz w:val="24"/>
          <w:szCs w:val="24"/>
          <w:lang w:val="bg-BG"/>
        </w:rPr>
      </w:pPr>
      <w:r w:rsidRPr="00BD0EE8">
        <w:rPr>
          <w:rStyle w:val="None"/>
          <w:rFonts w:ascii="Times New Roman" w:hAnsi="Times New Roman"/>
          <w:b/>
          <w:bCs/>
          <w:spacing w:val="1"/>
          <w:sz w:val="24"/>
          <w:szCs w:val="24"/>
          <w:lang w:val="bg-BG"/>
        </w:rPr>
        <w:t>Чл. 25. ВЪЗЛОЖИТЕЛЯТ има право:</w:t>
      </w:r>
    </w:p>
    <w:p w:rsidR="000D1D97" w:rsidRPr="00BD0EE8" w:rsidRDefault="005E49B7">
      <w:pPr>
        <w:spacing w:after="0" w:line="240" w:lineRule="auto"/>
        <w:ind w:firstLine="709"/>
        <w:jc w:val="both"/>
        <w:rPr>
          <w:rStyle w:val="None"/>
          <w:rFonts w:ascii="Times New Roman" w:eastAsia="Times New Roman" w:hAnsi="Times New Roman" w:cs="Times New Roman"/>
          <w:spacing w:val="1"/>
          <w:sz w:val="24"/>
          <w:szCs w:val="24"/>
          <w:lang w:val="bg-BG"/>
        </w:rPr>
      </w:pPr>
      <w:bookmarkStart w:id="7" w:name="_DV_M94"/>
      <w:bookmarkEnd w:id="7"/>
      <w:r w:rsidRPr="00BD0EE8">
        <w:rPr>
          <w:rStyle w:val="None"/>
          <w:rFonts w:ascii="Times New Roman" w:hAnsi="Times New Roman"/>
          <w:spacing w:val="1"/>
          <w:sz w:val="24"/>
          <w:szCs w:val="24"/>
          <w:lang w:val="bg-BG"/>
        </w:rPr>
        <w:t>1. да изисква и да получава Услугите в уговорените срокове, количество и качество;</w:t>
      </w:r>
    </w:p>
    <w:p w:rsidR="000D1D97" w:rsidRPr="00BD0EE8" w:rsidRDefault="005E49B7">
      <w:pPr>
        <w:spacing w:after="0" w:line="240" w:lineRule="auto"/>
        <w:ind w:firstLine="709"/>
        <w:jc w:val="both"/>
        <w:rPr>
          <w:rStyle w:val="None"/>
          <w:rFonts w:ascii="Times New Roman" w:eastAsia="Times New Roman" w:hAnsi="Times New Roman" w:cs="Times New Roman"/>
          <w:spacing w:val="1"/>
          <w:sz w:val="24"/>
          <w:szCs w:val="24"/>
          <w:lang w:val="bg-BG"/>
        </w:rPr>
      </w:pPr>
      <w:bookmarkStart w:id="8" w:name="_DV_M95"/>
      <w:bookmarkEnd w:id="8"/>
      <w:r w:rsidRPr="00BD0EE8">
        <w:rPr>
          <w:rStyle w:val="None"/>
          <w:rFonts w:ascii="Times New Roman" w:hAnsi="Times New Roman"/>
          <w:spacing w:val="1"/>
          <w:sz w:val="24"/>
          <w:szCs w:val="24"/>
          <w:lang w:val="bg-BG"/>
        </w:rPr>
        <w:t>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0D1D97" w:rsidRPr="00BD0EE8" w:rsidRDefault="005E49B7">
      <w:pPr>
        <w:spacing w:after="0" w:line="240" w:lineRule="auto"/>
        <w:ind w:firstLine="709"/>
        <w:jc w:val="both"/>
        <w:rPr>
          <w:rStyle w:val="None"/>
          <w:rFonts w:ascii="Times New Roman" w:eastAsia="Times New Roman" w:hAnsi="Times New Roman" w:cs="Times New Roman"/>
          <w:spacing w:val="1"/>
          <w:sz w:val="24"/>
          <w:szCs w:val="24"/>
          <w:lang w:val="bg-BG"/>
        </w:rPr>
      </w:pPr>
      <w:r w:rsidRPr="00BD0EE8">
        <w:rPr>
          <w:rStyle w:val="None"/>
          <w:rFonts w:ascii="Times New Roman" w:hAnsi="Times New Roman"/>
          <w:spacing w:val="1"/>
          <w:sz w:val="24"/>
          <w:szCs w:val="24"/>
          <w:lang w:val="bg-BG"/>
        </w:rPr>
        <w:t>3. да изисква, при необходимост и по своя преценка, обосновка от страна на ИЗПЪЛНИТЕЛЯ на изготвените от него отчетни документи или съответна част от тях;</w:t>
      </w:r>
    </w:p>
    <w:p w:rsidR="000D1D97" w:rsidRPr="00BD0EE8" w:rsidRDefault="005E49B7">
      <w:pPr>
        <w:spacing w:after="0" w:line="240" w:lineRule="auto"/>
        <w:ind w:firstLine="709"/>
        <w:jc w:val="both"/>
        <w:rPr>
          <w:rStyle w:val="None"/>
          <w:rFonts w:ascii="Times New Roman" w:eastAsia="Times New Roman" w:hAnsi="Times New Roman" w:cs="Times New Roman"/>
          <w:spacing w:val="1"/>
          <w:sz w:val="24"/>
          <w:szCs w:val="24"/>
          <w:lang w:val="bg-BG"/>
        </w:rPr>
      </w:pPr>
      <w:r w:rsidRPr="00BD0EE8">
        <w:rPr>
          <w:rStyle w:val="None"/>
          <w:rFonts w:ascii="Times New Roman" w:hAnsi="Times New Roman"/>
          <w:spacing w:val="1"/>
          <w:sz w:val="24"/>
          <w:szCs w:val="24"/>
          <w:lang w:val="bg-BG"/>
        </w:rPr>
        <w:t>4. да изисква от ИЗПЪЛНИТЕЛЯ преработване или доработване на отчетни документи, в съответствие с уговореното в Договора;</w:t>
      </w:r>
    </w:p>
    <w:p w:rsidR="000D1D97" w:rsidRPr="00BD0EE8" w:rsidRDefault="005E49B7">
      <w:pPr>
        <w:spacing w:after="0" w:line="240" w:lineRule="auto"/>
        <w:ind w:firstLine="709"/>
        <w:jc w:val="both"/>
        <w:rPr>
          <w:rStyle w:val="None"/>
          <w:rFonts w:ascii="Times New Roman" w:eastAsia="Times New Roman" w:hAnsi="Times New Roman" w:cs="Times New Roman"/>
          <w:spacing w:val="1"/>
          <w:sz w:val="24"/>
          <w:szCs w:val="24"/>
          <w:lang w:val="bg-BG"/>
        </w:rPr>
      </w:pPr>
      <w:r w:rsidRPr="00BD0EE8">
        <w:rPr>
          <w:rStyle w:val="None"/>
          <w:rFonts w:ascii="Times New Roman" w:hAnsi="Times New Roman"/>
          <w:spacing w:val="1"/>
          <w:sz w:val="24"/>
          <w:szCs w:val="24"/>
          <w:lang w:val="bg-BG"/>
        </w:rPr>
        <w:t>5. да не приеме някои от отчетните документи в съответствие с уговореното в Договора.</w:t>
      </w:r>
    </w:p>
    <w:p w:rsidR="000D1D97" w:rsidRPr="00BD0EE8" w:rsidRDefault="000D1D97">
      <w:pPr>
        <w:spacing w:after="0" w:line="240" w:lineRule="auto"/>
        <w:ind w:firstLine="709"/>
        <w:jc w:val="both"/>
        <w:rPr>
          <w:rStyle w:val="None"/>
          <w:rFonts w:ascii="Times New Roman" w:eastAsia="Times New Roman" w:hAnsi="Times New Roman" w:cs="Times New Roman"/>
          <w:spacing w:val="1"/>
          <w:sz w:val="24"/>
          <w:szCs w:val="24"/>
          <w:lang w:val="bg-BG"/>
        </w:rPr>
      </w:pPr>
    </w:p>
    <w:p w:rsidR="000D1D97" w:rsidRPr="00BD0EE8" w:rsidRDefault="005E49B7">
      <w:pPr>
        <w:spacing w:after="0" w:line="240" w:lineRule="auto"/>
        <w:ind w:firstLine="709"/>
        <w:jc w:val="both"/>
        <w:rPr>
          <w:rStyle w:val="None"/>
          <w:rFonts w:ascii="Times New Roman" w:eastAsia="Times New Roman" w:hAnsi="Times New Roman" w:cs="Times New Roman"/>
          <w:b/>
          <w:bCs/>
          <w:spacing w:val="1"/>
          <w:sz w:val="24"/>
          <w:szCs w:val="24"/>
          <w:lang w:val="bg-BG"/>
        </w:rPr>
      </w:pPr>
      <w:bookmarkStart w:id="9" w:name="_DV_M96"/>
      <w:bookmarkEnd w:id="9"/>
      <w:r w:rsidRPr="00BD0EE8">
        <w:rPr>
          <w:rStyle w:val="None"/>
          <w:rFonts w:ascii="Times New Roman" w:hAnsi="Times New Roman"/>
          <w:b/>
          <w:bCs/>
          <w:spacing w:val="1"/>
          <w:sz w:val="24"/>
          <w:szCs w:val="24"/>
          <w:lang w:val="bg-BG"/>
        </w:rPr>
        <w:t>Чл. 26. ВЪЗЛОЖИТЕЛЯТ се задължава:</w:t>
      </w:r>
    </w:p>
    <w:p w:rsidR="000D1D97" w:rsidRPr="00BD0EE8" w:rsidRDefault="005E49B7">
      <w:pPr>
        <w:spacing w:after="0" w:line="240" w:lineRule="auto"/>
        <w:ind w:firstLine="709"/>
        <w:jc w:val="both"/>
        <w:rPr>
          <w:rStyle w:val="None"/>
          <w:rFonts w:ascii="Times New Roman" w:eastAsia="Times New Roman" w:hAnsi="Times New Roman" w:cs="Times New Roman"/>
          <w:spacing w:val="1"/>
          <w:sz w:val="24"/>
          <w:szCs w:val="24"/>
          <w:lang w:val="bg-BG"/>
        </w:rPr>
      </w:pPr>
      <w:bookmarkStart w:id="10" w:name="_DV_M100"/>
      <w:bookmarkEnd w:id="10"/>
      <w:r w:rsidRPr="00BD0EE8">
        <w:rPr>
          <w:rStyle w:val="None"/>
          <w:rFonts w:ascii="Times New Roman" w:hAnsi="Times New Roman"/>
          <w:spacing w:val="1"/>
          <w:sz w:val="24"/>
          <w:szCs w:val="24"/>
          <w:lang w:val="bg-BG"/>
        </w:rPr>
        <w:t>1. да приеме изпълнението на услугите предмет на договора и отчетните документи, когато отговарят на договореното, по реда и при условията на този Договор;</w:t>
      </w:r>
    </w:p>
    <w:p w:rsidR="000D1D97" w:rsidRPr="00BD0EE8" w:rsidRDefault="005E49B7">
      <w:pPr>
        <w:spacing w:after="0" w:line="240" w:lineRule="auto"/>
        <w:ind w:firstLine="709"/>
        <w:jc w:val="both"/>
        <w:rPr>
          <w:rStyle w:val="None"/>
          <w:rFonts w:ascii="Times New Roman" w:eastAsia="Times New Roman" w:hAnsi="Times New Roman" w:cs="Times New Roman"/>
          <w:spacing w:val="1"/>
          <w:sz w:val="24"/>
          <w:szCs w:val="24"/>
          <w:lang w:val="bg-BG"/>
        </w:rPr>
      </w:pPr>
      <w:r w:rsidRPr="00BD0EE8">
        <w:rPr>
          <w:rStyle w:val="None"/>
          <w:rFonts w:ascii="Times New Roman" w:hAnsi="Times New Roman"/>
          <w:spacing w:val="1"/>
          <w:sz w:val="24"/>
          <w:szCs w:val="24"/>
          <w:lang w:val="bg-BG"/>
        </w:rPr>
        <w:t>2. да заплати на ИЗПЪЛНИТЕЛЯ Цената в размера, по реда и при условията, предвидени в този Договор;</w:t>
      </w:r>
    </w:p>
    <w:p w:rsidR="000D1D97" w:rsidRPr="00BD0EE8" w:rsidRDefault="005E49B7">
      <w:pPr>
        <w:spacing w:after="0" w:line="240" w:lineRule="auto"/>
        <w:ind w:firstLine="709"/>
        <w:jc w:val="both"/>
        <w:rPr>
          <w:rStyle w:val="None"/>
          <w:rFonts w:ascii="Times New Roman" w:eastAsia="Times New Roman" w:hAnsi="Times New Roman" w:cs="Times New Roman"/>
          <w:spacing w:val="1"/>
          <w:sz w:val="24"/>
          <w:szCs w:val="24"/>
          <w:lang w:val="bg-BG"/>
        </w:rPr>
      </w:pPr>
      <w:bookmarkStart w:id="11" w:name="_DV_M101"/>
      <w:bookmarkEnd w:id="11"/>
      <w:r w:rsidRPr="00BD0EE8">
        <w:rPr>
          <w:rStyle w:val="None"/>
          <w:rFonts w:ascii="Times New Roman" w:hAnsi="Times New Roman"/>
          <w:spacing w:val="1"/>
          <w:sz w:val="24"/>
          <w:szCs w:val="24"/>
          <w:lang w:val="bg-BG"/>
        </w:rPr>
        <w:t xml:space="preserve">3.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BD0EE8">
        <w:rPr>
          <w:rStyle w:val="None"/>
          <w:rFonts w:ascii="Times New Roman" w:hAnsi="Times New Roman"/>
          <w:spacing w:val="1"/>
          <w:sz w:val="24"/>
          <w:szCs w:val="24"/>
          <w:lang w:val="bg-BG"/>
        </w:rPr>
        <w:t>относимите</w:t>
      </w:r>
      <w:proofErr w:type="spellEnd"/>
      <w:r w:rsidRPr="00BD0EE8">
        <w:rPr>
          <w:rStyle w:val="None"/>
          <w:rFonts w:ascii="Times New Roman" w:hAnsi="Times New Roman"/>
          <w:spacing w:val="1"/>
          <w:sz w:val="24"/>
          <w:szCs w:val="24"/>
          <w:lang w:val="bg-BG"/>
        </w:rPr>
        <w:t xml:space="preserve"> изисквания или ограничения съгласно приложимото право;</w:t>
      </w:r>
    </w:p>
    <w:p w:rsidR="000D1D97" w:rsidRPr="00BD0EE8" w:rsidRDefault="005E49B7">
      <w:pPr>
        <w:spacing w:after="0" w:line="240" w:lineRule="auto"/>
        <w:ind w:firstLine="709"/>
        <w:jc w:val="both"/>
        <w:rPr>
          <w:rStyle w:val="None"/>
          <w:rFonts w:ascii="Times New Roman" w:eastAsia="Times New Roman" w:hAnsi="Times New Roman" w:cs="Times New Roman"/>
          <w:spacing w:val="1"/>
          <w:sz w:val="24"/>
          <w:szCs w:val="24"/>
          <w:lang w:val="bg-BG"/>
        </w:rPr>
      </w:pPr>
      <w:r w:rsidRPr="00BD0EE8">
        <w:rPr>
          <w:rStyle w:val="None"/>
          <w:rFonts w:ascii="Times New Roman" w:hAnsi="Times New Roman"/>
          <w:spacing w:val="1"/>
          <w:sz w:val="24"/>
          <w:szCs w:val="24"/>
          <w:lang w:val="bg-BG"/>
        </w:rPr>
        <w:t>4. да пази поверителна Конфиденциалната информация, в съответствие с уговореното в Договора;</w:t>
      </w:r>
    </w:p>
    <w:p w:rsidR="000D1D97" w:rsidRPr="00BD0EE8" w:rsidRDefault="005E49B7">
      <w:pPr>
        <w:spacing w:after="0" w:line="240" w:lineRule="auto"/>
        <w:ind w:firstLine="709"/>
        <w:jc w:val="both"/>
        <w:rPr>
          <w:rStyle w:val="None"/>
          <w:rFonts w:ascii="Times New Roman" w:eastAsia="Times New Roman" w:hAnsi="Times New Roman" w:cs="Times New Roman"/>
          <w:spacing w:val="1"/>
          <w:sz w:val="24"/>
          <w:szCs w:val="24"/>
          <w:lang w:val="bg-BG"/>
        </w:rPr>
      </w:pPr>
      <w:bookmarkStart w:id="12" w:name="_DV_M102"/>
      <w:bookmarkEnd w:id="12"/>
      <w:r w:rsidRPr="00BD0EE8">
        <w:rPr>
          <w:rStyle w:val="None"/>
          <w:rFonts w:ascii="Times New Roman" w:hAnsi="Times New Roman"/>
          <w:spacing w:val="1"/>
          <w:sz w:val="24"/>
          <w:szCs w:val="24"/>
          <w:lang w:val="bg-BG"/>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D1D97" w:rsidRPr="00BD0EE8" w:rsidRDefault="005E49B7">
      <w:pPr>
        <w:spacing w:after="0" w:line="240" w:lineRule="auto"/>
        <w:ind w:firstLine="709"/>
        <w:jc w:val="both"/>
        <w:rPr>
          <w:rStyle w:val="None"/>
          <w:rFonts w:ascii="Times New Roman" w:eastAsia="Times New Roman" w:hAnsi="Times New Roman" w:cs="Times New Roman"/>
          <w:spacing w:val="1"/>
          <w:sz w:val="24"/>
          <w:szCs w:val="24"/>
          <w:lang w:val="bg-BG"/>
        </w:rPr>
      </w:pPr>
      <w:r w:rsidRPr="00BD0EE8">
        <w:rPr>
          <w:rStyle w:val="None"/>
          <w:rFonts w:ascii="Times New Roman" w:hAnsi="Times New Roman"/>
          <w:spacing w:val="1"/>
          <w:sz w:val="24"/>
          <w:szCs w:val="24"/>
          <w:lang w:val="bg-BG"/>
        </w:rPr>
        <w:t>6. да освободи представената от ИЗПЪЛНИТЕЛЯ Гаранция за изпълнение, съгласно клаузите на Договора</w:t>
      </w:r>
    </w:p>
    <w:p w:rsidR="000D1D97" w:rsidRPr="00BD0EE8" w:rsidRDefault="005E49B7">
      <w:pPr>
        <w:keepNext/>
        <w:keepLines/>
        <w:spacing w:before="240" w:after="240" w:line="240" w:lineRule="auto"/>
        <w:ind w:firstLine="709"/>
        <w:jc w:val="both"/>
        <w:outlineLvl w:val="1"/>
        <w:rPr>
          <w:rStyle w:val="None"/>
          <w:rFonts w:ascii="Times New Roman" w:eastAsia="Times New Roman" w:hAnsi="Times New Roman" w:cs="Times New Roman"/>
          <w:b/>
          <w:bCs/>
          <w:sz w:val="24"/>
          <w:szCs w:val="24"/>
          <w:lang w:val="bg-BG"/>
        </w:rPr>
      </w:pPr>
      <w:r w:rsidRPr="00BD0EE8">
        <w:rPr>
          <w:rStyle w:val="None"/>
          <w:rFonts w:ascii="Times New Roman" w:hAnsi="Times New Roman"/>
          <w:b/>
          <w:bCs/>
          <w:sz w:val="24"/>
          <w:szCs w:val="24"/>
          <w:lang w:val="bg-BG"/>
        </w:rPr>
        <w:t>ПРЕДАВАНЕ И ПРИЕМАНЕ НА ИЗПЪЛНЕНИЕТО</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Чл. 27. (1) </w:t>
      </w:r>
      <w:r w:rsidRPr="00BD0EE8">
        <w:rPr>
          <w:rStyle w:val="None"/>
          <w:rFonts w:ascii="Times New Roman" w:hAnsi="Times New Roman"/>
          <w:sz w:val="24"/>
          <w:szCs w:val="24"/>
          <w:lang w:val="bg-BG"/>
        </w:rPr>
        <w:t>Предаването на изпълнението на Услугите по договора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BD0EE8">
        <w:rPr>
          <w:rStyle w:val="None"/>
          <w:rFonts w:ascii="Times New Roman" w:hAnsi="Times New Roman"/>
          <w:b/>
          <w:bCs/>
          <w:sz w:val="24"/>
          <w:szCs w:val="24"/>
          <w:lang w:val="bg-BG"/>
        </w:rPr>
        <w:t>Приемо-предавателен</w:t>
      </w:r>
      <w:proofErr w:type="spellEnd"/>
      <w:r w:rsidRPr="00BD0EE8">
        <w:rPr>
          <w:rStyle w:val="None"/>
          <w:rFonts w:ascii="Times New Roman" w:hAnsi="Times New Roman"/>
          <w:b/>
          <w:bCs/>
          <w:sz w:val="24"/>
          <w:szCs w:val="24"/>
          <w:lang w:val="bg-BG"/>
        </w:rPr>
        <w:t xml:space="preserve"> протокол</w:t>
      </w:r>
      <w:r w:rsidRPr="00BD0EE8">
        <w:rPr>
          <w:rStyle w:val="None"/>
          <w:rFonts w:ascii="Times New Roman" w:hAnsi="Times New Roman"/>
          <w:sz w:val="24"/>
          <w:szCs w:val="24"/>
          <w:rtl/>
          <w:lang w:val="bg-BG"/>
        </w:rPr>
        <w:t>“</w:t>
      </w:r>
      <w:r w:rsidRPr="00BD0EE8">
        <w:rPr>
          <w:rStyle w:val="None"/>
          <w:rFonts w:ascii="Times New Roman" w:hAnsi="Times New Roman"/>
          <w:sz w:val="24"/>
          <w:szCs w:val="24"/>
          <w:lang w:val="bg-BG"/>
        </w:rPr>
        <w:t xml:space="preserve">). </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(2) </w:t>
      </w:r>
      <w:proofErr w:type="spellStart"/>
      <w:r w:rsidRPr="00BD0EE8">
        <w:rPr>
          <w:rStyle w:val="None"/>
          <w:rFonts w:ascii="Times New Roman" w:hAnsi="Times New Roman"/>
          <w:sz w:val="24"/>
          <w:szCs w:val="24"/>
          <w:lang w:val="bg-BG"/>
        </w:rPr>
        <w:t>Приемо-предаването</w:t>
      </w:r>
      <w:proofErr w:type="spellEnd"/>
      <w:r w:rsidRPr="00BD0EE8">
        <w:rPr>
          <w:rStyle w:val="None"/>
          <w:rFonts w:ascii="Times New Roman" w:hAnsi="Times New Roman"/>
          <w:sz w:val="24"/>
          <w:szCs w:val="24"/>
          <w:lang w:val="bg-BG"/>
        </w:rPr>
        <w:t xml:space="preserve"> се извършва при спазване на следния ред: </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shd w:val="clear" w:color="auto" w:fill="FFFFFF"/>
          <w:lang w:val="bg-BG"/>
        </w:rPr>
      </w:pPr>
      <w:r w:rsidRPr="00BD0EE8">
        <w:rPr>
          <w:rStyle w:val="None"/>
          <w:rFonts w:ascii="Times New Roman" w:hAnsi="Times New Roman"/>
          <w:sz w:val="24"/>
          <w:szCs w:val="24"/>
          <w:shd w:val="clear" w:color="auto" w:fill="FFFFFF"/>
          <w:lang w:val="bg-BG"/>
        </w:rPr>
        <w:t xml:space="preserve">1. </w:t>
      </w:r>
      <w:r w:rsidRPr="00BD0EE8">
        <w:rPr>
          <w:rStyle w:val="None"/>
          <w:rFonts w:ascii="Times New Roman" w:hAnsi="Times New Roman"/>
          <w:caps/>
          <w:sz w:val="24"/>
          <w:szCs w:val="24"/>
          <w:shd w:val="clear" w:color="auto" w:fill="FFFFFF"/>
          <w:lang w:val="bg-BG"/>
        </w:rPr>
        <w:t>Изпълнителят</w:t>
      </w:r>
      <w:r w:rsidRPr="00BD0EE8">
        <w:rPr>
          <w:rStyle w:val="None"/>
          <w:rFonts w:ascii="Times New Roman" w:hAnsi="Times New Roman"/>
          <w:sz w:val="24"/>
          <w:szCs w:val="24"/>
          <w:shd w:val="clear" w:color="auto" w:fill="FFFFFF"/>
          <w:lang w:val="bg-BG"/>
        </w:rPr>
        <w:t xml:space="preserve"> изготвя и представя на </w:t>
      </w:r>
      <w:r w:rsidRPr="00BD0EE8">
        <w:rPr>
          <w:rStyle w:val="None"/>
          <w:rFonts w:ascii="Times New Roman" w:hAnsi="Times New Roman"/>
          <w:caps/>
          <w:sz w:val="24"/>
          <w:szCs w:val="24"/>
          <w:shd w:val="clear" w:color="auto" w:fill="FFFFFF"/>
          <w:lang w:val="bg-BG"/>
        </w:rPr>
        <w:t>Възложителя</w:t>
      </w:r>
      <w:r w:rsidRPr="00BD0EE8">
        <w:rPr>
          <w:rStyle w:val="None"/>
          <w:rFonts w:ascii="Times New Roman" w:hAnsi="Times New Roman"/>
          <w:sz w:val="24"/>
          <w:szCs w:val="24"/>
          <w:shd w:val="clear" w:color="auto" w:fill="FFFFFF"/>
          <w:lang w:val="bg-BG"/>
        </w:rPr>
        <w:t xml:space="preserve"> отчет за извършените услуги, в срок до 5 (пет) работни дни след провеждането на срещата. Отчетът се предава на </w:t>
      </w:r>
      <w:r w:rsidRPr="00BD0EE8">
        <w:rPr>
          <w:rStyle w:val="None"/>
          <w:rFonts w:ascii="Times New Roman" w:hAnsi="Times New Roman"/>
          <w:caps/>
          <w:sz w:val="24"/>
          <w:szCs w:val="24"/>
          <w:shd w:val="clear" w:color="auto" w:fill="FFFFFF"/>
          <w:lang w:val="bg-BG"/>
        </w:rPr>
        <w:t>Възложителя</w:t>
      </w:r>
      <w:r w:rsidRPr="00BD0EE8">
        <w:rPr>
          <w:rStyle w:val="None"/>
          <w:rFonts w:ascii="Times New Roman" w:hAnsi="Times New Roman"/>
          <w:sz w:val="24"/>
          <w:szCs w:val="24"/>
          <w:shd w:val="clear" w:color="auto" w:fill="FFFFFF"/>
          <w:lang w:val="bg-BG"/>
        </w:rPr>
        <w:t xml:space="preserve"> на хартиен носител и в електронен формат. Отчетът следва да съдържа информация за дата и мястото на провеждане на срещата, информация за броя, имената на участниците в съответното събитие, брой и имена на участници, които са нощували в хотел и брой нощувки (ако е приложимо), брой на обедите, вечерите, закуските и кафе паузите (ако е приложимо) и съответния брой на лицата, които са ги ползвали.</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shd w:val="clear" w:color="auto" w:fill="FFFFFF"/>
          <w:lang w:val="bg-BG"/>
        </w:rPr>
      </w:pPr>
      <w:r w:rsidRPr="00BD0EE8">
        <w:rPr>
          <w:rStyle w:val="None"/>
          <w:rFonts w:ascii="Times New Roman" w:hAnsi="Times New Roman"/>
          <w:sz w:val="24"/>
          <w:szCs w:val="24"/>
          <w:shd w:val="clear" w:color="auto" w:fill="FFFFFF"/>
          <w:lang w:val="bg-BG"/>
        </w:rPr>
        <w:t>Използваните от участниците нощувки се удостоверява с:</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shd w:val="clear" w:color="auto" w:fill="FFFFFF"/>
          <w:lang w:val="bg-BG"/>
        </w:rPr>
      </w:pPr>
      <w:r w:rsidRPr="00BD0EE8">
        <w:rPr>
          <w:rStyle w:val="None"/>
          <w:rFonts w:ascii="Times New Roman" w:hAnsi="Times New Roman"/>
          <w:sz w:val="24"/>
          <w:szCs w:val="24"/>
          <w:shd w:val="clear" w:color="auto" w:fill="FFFFFF"/>
          <w:lang w:val="bg-BG"/>
        </w:rPr>
        <w:t>- документ за хотелско настаняване;</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shd w:val="clear" w:color="auto" w:fill="FFFFFF"/>
          <w:lang w:val="bg-BG"/>
        </w:rPr>
      </w:pPr>
      <w:r w:rsidRPr="00BD0EE8">
        <w:rPr>
          <w:rStyle w:val="None"/>
          <w:rFonts w:ascii="Times New Roman" w:hAnsi="Times New Roman"/>
          <w:sz w:val="24"/>
          <w:szCs w:val="24"/>
          <w:shd w:val="clear" w:color="auto" w:fill="FFFFFF"/>
          <w:lang w:val="bg-BG"/>
        </w:rPr>
        <w:t>Присъствието на участниците в срещата се удостоверява с:</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shd w:val="clear" w:color="auto" w:fill="FFFFFF"/>
          <w:lang w:val="bg-BG"/>
        </w:rPr>
        <w:t>- подписан от участниците присъствен лист/регистрационен формуляр за всеки ден;</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shd w:val="clear" w:color="auto" w:fill="FFFFFF"/>
          <w:lang w:val="bg-BG"/>
        </w:rPr>
        <w:t>Към отчета следва да бъдат приложени и снимки от срещата на хартиен носител и в електронен формат.</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shd w:val="clear" w:color="auto" w:fill="FFFFFF"/>
          <w:lang w:val="bg-BG"/>
        </w:rPr>
      </w:pPr>
      <w:r w:rsidRPr="00BD0EE8">
        <w:rPr>
          <w:rStyle w:val="None"/>
          <w:rFonts w:ascii="Times New Roman" w:hAnsi="Times New Roman"/>
          <w:sz w:val="24"/>
          <w:szCs w:val="24"/>
          <w:shd w:val="clear" w:color="auto" w:fill="FFFFFF"/>
          <w:lang w:val="bg-BG"/>
        </w:rPr>
        <w:t xml:space="preserve">2. </w:t>
      </w:r>
      <w:r w:rsidRPr="00BD0EE8">
        <w:rPr>
          <w:rStyle w:val="None"/>
          <w:rFonts w:ascii="Times New Roman" w:hAnsi="Times New Roman"/>
          <w:caps/>
          <w:sz w:val="24"/>
          <w:szCs w:val="24"/>
          <w:shd w:val="clear" w:color="auto" w:fill="FFFFFF"/>
          <w:lang w:val="bg-BG"/>
        </w:rPr>
        <w:t>Възложителят</w:t>
      </w:r>
      <w:r w:rsidRPr="00BD0EE8">
        <w:rPr>
          <w:rStyle w:val="None"/>
          <w:rFonts w:ascii="Times New Roman" w:hAnsi="Times New Roman"/>
          <w:sz w:val="24"/>
          <w:szCs w:val="24"/>
          <w:shd w:val="clear" w:color="auto" w:fill="FFFFFF"/>
          <w:lang w:val="bg-BG"/>
        </w:rPr>
        <w:t xml:space="preserve"> има право в срок от 5 (пет) работни дни от датата на предаване на съответния документ по горната точка да го прегледа и да даде своите забележки и/или възражения на Изпълнителя в писмен вид.</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shd w:val="clear" w:color="auto" w:fill="FFFFFF"/>
          <w:lang w:val="bg-BG"/>
        </w:rPr>
      </w:pPr>
      <w:r w:rsidRPr="00BD0EE8">
        <w:rPr>
          <w:rStyle w:val="None"/>
          <w:rFonts w:ascii="Times New Roman" w:hAnsi="Times New Roman"/>
          <w:sz w:val="24"/>
          <w:szCs w:val="24"/>
          <w:shd w:val="clear" w:color="auto" w:fill="FFFFFF"/>
          <w:lang w:val="bg-BG"/>
        </w:rPr>
        <w:t xml:space="preserve">3. В случай че </w:t>
      </w:r>
      <w:r w:rsidRPr="00BD0EE8">
        <w:rPr>
          <w:rStyle w:val="None"/>
          <w:rFonts w:ascii="Times New Roman" w:hAnsi="Times New Roman"/>
          <w:caps/>
          <w:sz w:val="24"/>
          <w:szCs w:val="24"/>
          <w:shd w:val="clear" w:color="auto" w:fill="FFFFFF"/>
          <w:lang w:val="bg-BG"/>
        </w:rPr>
        <w:t>Възложителят</w:t>
      </w:r>
      <w:r w:rsidRPr="00BD0EE8">
        <w:rPr>
          <w:rStyle w:val="None"/>
          <w:rFonts w:ascii="Times New Roman" w:hAnsi="Times New Roman"/>
          <w:sz w:val="24"/>
          <w:szCs w:val="24"/>
          <w:shd w:val="clear" w:color="auto" w:fill="FFFFFF"/>
          <w:lang w:val="bg-BG"/>
        </w:rPr>
        <w:t xml:space="preserve"> приеме без възражения отчета, страните подписват двустранен </w:t>
      </w:r>
      <w:proofErr w:type="spellStart"/>
      <w:r w:rsidRPr="00BD0EE8">
        <w:rPr>
          <w:rStyle w:val="None"/>
          <w:rFonts w:ascii="Times New Roman" w:hAnsi="Times New Roman"/>
          <w:sz w:val="24"/>
          <w:szCs w:val="24"/>
          <w:shd w:val="clear" w:color="auto" w:fill="FFFFFF"/>
          <w:lang w:val="bg-BG"/>
        </w:rPr>
        <w:t>приемо-предавателен</w:t>
      </w:r>
      <w:proofErr w:type="spellEnd"/>
      <w:r w:rsidRPr="00BD0EE8">
        <w:rPr>
          <w:rStyle w:val="None"/>
          <w:rFonts w:ascii="Times New Roman" w:hAnsi="Times New Roman"/>
          <w:sz w:val="24"/>
          <w:szCs w:val="24"/>
          <w:shd w:val="clear" w:color="auto" w:fill="FFFFFF"/>
          <w:lang w:val="bg-BG"/>
        </w:rPr>
        <w:t xml:space="preserve"> протокол за приемане - в срок до 2 (два) работни дни от изтичане на срока по т. 2.</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shd w:val="clear" w:color="auto" w:fill="FFFFFF"/>
          <w:lang w:val="bg-BG"/>
        </w:rPr>
      </w:pPr>
      <w:r w:rsidRPr="00BD0EE8">
        <w:rPr>
          <w:rStyle w:val="None"/>
          <w:rFonts w:ascii="Times New Roman" w:hAnsi="Times New Roman"/>
          <w:sz w:val="24"/>
          <w:szCs w:val="24"/>
          <w:shd w:val="clear" w:color="auto" w:fill="FFFFFF"/>
          <w:lang w:val="bg-BG"/>
        </w:rPr>
        <w:t xml:space="preserve">4. В случай че </w:t>
      </w:r>
      <w:r w:rsidRPr="00BD0EE8">
        <w:rPr>
          <w:rStyle w:val="None"/>
          <w:rFonts w:ascii="Times New Roman" w:hAnsi="Times New Roman"/>
          <w:caps/>
          <w:sz w:val="24"/>
          <w:szCs w:val="24"/>
          <w:shd w:val="clear" w:color="auto" w:fill="FFFFFF"/>
          <w:lang w:val="bg-BG"/>
        </w:rPr>
        <w:t>Възложителят</w:t>
      </w:r>
      <w:r w:rsidRPr="00BD0EE8">
        <w:rPr>
          <w:rStyle w:val="None"/>
          <w:rFonts w:ascii="Times New Roman" w:hAnsi="Times New Roman"/>
          <w:sz w:val="24"/>
          <w:szCs w:val="24"/>
          <w:shd w:val="clear" w:color="auto" w:fill="FFFFFF"/>
          <w:lang w:val="bg-BG"/>
        </w:rPr>
        <w:t xml:space="preserve"> има забележки или възражения във връзка с изготвения от </w:t>
      </w:r>
      <w:r w:rsidRPr="00BD0EE8">
        <w:rPr>
          <w:rStyle w:val="None"/>
          <w:rFonts w:ascii="Times New Roman" w:hAnsi="Times New Roman"/>
          <w:caps/>
          <w:sz w:val="24"/>
          <w:szCs w:val="24"/>
          <w:shd w:val="clear" w:color="auto" w:fill="FFFFFF"/>
          <w:lang w:val="bg-BG"/>
        </w:rPr>
        <w:t xml:space="preserve">Изпълнителя </w:t>
      </w:r>
      <w:r w:rsidRPr="00BD0EE8">
        <w:rPr>
          <w:rStyle w:val="None"/>
          <w:rFonts w:ascii="Times New Roman" w:hAnsi="Times New Roman"/>
          <w:sz w:val="24"/>
          <w:szCs w:val="24"/>
          <w:shd w:val="clear" w:color="auto" w:fill="FFFFFF"/>
          <w:lang w:val="bg-BG"/>
        </w:rPr>
        <w:t xml:space="preserve">отчет, той уведомява за това </w:t>
      </w:r>
      <w:r w:rsidRPr="00BD0EE8">
        <w:rPr>
          <w:rStyle w:val="None"/>
          <w:rFonts w:ascii="Times New Roman" w:hAnsi="Times New Roman"/>
          <w:caps/>
          <w:sz w:val="24"/>
          <w:szCs w:val="24"/>
          <w:shd w:val="clear" w:color="auto" w:fill="FFFFFF"/>
          <w:lang w:val="bg-BG"/>
        </w:rPr>
        <w:t>Изпълнителя</w:t>
      </w:r>
      <w:r w:rsidRPr="00BD0EE8">
        <w:rPr>
          <w:rStyle w:val="None"/>
          <w:rFonts w:ascii="Times New Roman" w:hAnsi="Times New Roman"/>
          <w:sz w:val="24"/>
          <w:szCs w:val="24"/>
          <w:shd w:val="clear" w:color="auto" w:fill="FFFFFF"/>
          <w:lang w:val="bg-BG"/>
        </w:rPr>
        <w:t xml:space="preserve"> в писмен вид и връща отчета с писмени указания за отстраняване на допуснатите в него несъответствия и/или непълноти и/или недостатъци. </w:t>
      </w:r>
      <w:r w:rsidRPr="00BD0EE8">
        <w:rPr>
          <w:rStyle w:val="None"/>
          <w:rFonts w:ascii="Times New Roman" w:hAnsi="Times New Roman"/>
          <w:caps/>
          <w:sz w:val="24"/>
          <w:szCs w:val="24"/>
          <w:shd w:val="clear" w:color="auto" w:fill="FFFFFF"/>
          <w:lang w:val="bg-BG"/>
        </w:rPr>
        <w:t>Изпълнителят</w:t>
      </w:r>
      <w:r w:rsidRPr="00BD0EE8">
        <w:rPr>
          <w:rStyle w:val="None"/>
          <w:rFonts w:ascii="Times New Roman" w:hAnsi="Times New Roman"/>
          <w:sz w:val="24"/>
          <w:szCs w:val="24"/>
          <w:shd w:val="clear" w:color="auto" w:fill="FFFFFF"/>
          <w:lang w:val="bg-BG"/>
        </w:rPr>
        <w:t xml:space="preserve"> е длъжен да отстрани допуснатите несъответствия и/или непълноти и/или недостатъци в срок до 2 (два) работни дни от получаване на уведомлението по предходното изречение. </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shd w:val="clear" w:color="auto" w:fill="FFFFFF"/>
          <w:lang w:val="bg-BG"/>
        </w:rPr>
      </w:pPr>
      <w:r w:rsidRPr="00BD0EE8">
        <w:rPr>
          <w:rStyle w:val="None"/>
          <w:rFonts w:ascii="Times New Roman" w:hAnsi="Times New Roman"/>
          <w:sz w:val="24"/>
          <w:szCs w:val="24"/>
          <w:shd w:val="clear" w:color="auto" w:fill="FFFFFF"/>
          <w:lang w:val="bg-BG"/>
        </w:rPr>
        <w:t xml:space="preserve">5. В случай че констатираните несъответствия и/или непълноти и/или недостатъци от </w:t>
      </w:r>
      <w:r w:rsidRPr="00BD0EE8">
        <w:rPr>
          <w:rStyle w:val="None"/>
          <w:rFonts w:ascii="Times New Roman" w:hAnsi="Times New Roman"/>
          <w:caps/>
          <w:sz w:val="24"/>
          <w:szCs w:val="24"/>
          <w:shd w:val="clear" w:color="auto" w:fill="FFFFFF"/>
          <w:lang w:val="bg-BG"/>
        </w:rPr>
        <w:t>Възложителя</w:t>
      </w:r>
      <w:r w:rsidRPr="00BD0EE8">
        <w:rPr>
          <w:rStyle w:val="None"/>
          <w:rFonts w:ascii="Times New Roman" w:hAnsi="Times New Roman"/>
          <w:sz w:val="24"/>
          <w:szCs w:val="24"/>
          <w:shd w:val="clear" w:color="auto" w:fill="FFFFFF"/>
          <w:lang w:val="bg-BG"/>
        </w:rPr>
        <w:t xml:space="preserve"> са от такова естество, че не могат да бъдат отстранени от </w:t>
      </w:r>
      <w:r w:rsidRPr="00BD0EE8">
        <w:rPr>
          <w:rStyle w:val="None"/>
          <w:rFonts w:ascii="Times New Roman" w:hAnsi="Times New Roman"/>
          <w:caps/>
          <w:sz w:val="24"/>
          <w:szCs w:val="24"/>
          <w:shd w:val="clear" w:color="auto" w:fill="FFFFFF"/>
          <w:lang w:val="bg-BG"/>
        </w:rPr>
        <w:t>Изпълнителя</w:t>
      </w:r>
      <w:r w:rsidRPr="00BD0EE8">
        <w:rPr>
          <w:rStyle w:val="None"/>
          <w:rFonts w:ascii="Times New Roman" w:hAnsi="Times New Roman"/>
          <w:sz w:val="24"/>
          <w:szCs w:val="24"/>
          <w:shd w:val="clear" w:color="auto" w:fill="FFFFFF"/>
          <w:lang w:val="bg-BG"/>
        </w:rPr>
        <w:t xml:space="preserve"> в рамките на срока по т.4, </w:t>
      </w:r>
      <w:r w:rsidRPr="00BD0EE8">
        <w:rPr>
          <w:rStyle w:val="None"/>
          <w:rFonts w:ascii="Times New Roman" w:hAnsi="Times New Roman"/>
          <w:caps/>
          <w:sz w:val="24"/>
          <w:szCs w:val="24"/>
          <w:shd w:val="clear" w:color="auto" w:fill="FFFFFF"/>
          <w:lang w:val="bg-BG"/>
        </w:rPr>
        <w:t>Възложителят</w:t>
      </w:r>
      <w:r w:rsidRPr="00BD0EE8">
        <w:rPr>
          <w:rStyle w:val="None"/>
          <w:rFonts w:ascii="Times New Roman" w:hAnsi="Times New Roman"/>
          <w:sz w:val="24"/>
          <w:szCs w:val="24"/>
          <w:shd w:val="clear" w:color="auto" w:fill="FFFFFF"/>
          <w:lang w:val="bg-BG"/>
        </w:rPr>
        <w:t xml:space="preserve"> има право да не приеме извършеното и да не заплати възнаграждение на </w:t>
      </w:r>
      <w:r w:rsidRPr="00BD0EE8">
        <w:rPr>
          <w:rStyle w:val="None"/>
          <w:rFonts w:ascii="Times New Roman" w:hAnsi="Times New Roman"/>
          <w:caps/>
          <w:sz w:val="24"/>
          <w:szCs w:val="24"/>
          <w:shd w:val="clear" w:color="auto" w:fill="FFFFFF"/>
          <w:lang w:val="bg-BG"/>
        </w:rPr>
        <w:t>Изпълнителя</w:t>
      </w:r>
      <w:r w:rsidRPr="00BD0EE8">
        <w:rPr>
          <w:rStyle w:val="None"/>
          <w:rFonts w:ascii="Times New Roman" w:hAnsi="Times New Roman"/>
          <w:sz w:val="24"/>
          <w:szCs w:val="24"/>
          <w:shd w:val="clear" w:color="auto" w:fill="FFFFFF"/>
          <w:lang w:val="bg-BG"/>
        </w:rPr>
        <w:t xml:space="preserve"> за съответната дейност. Освен правата по предходното изречение, </w:t>
      </w:r>
      <w:r w:rsidRPr="00BD0EE8">
        <w:rPr>
          <w:rStyle w:val="None"/>
          <w:rFonts w:ascii="Times New Roman" w:hAnsi="Times New Roman"/>
          <w:caps/>
          <w:sz w:val="24"/>
          <w:szCs w:val="24"/>
          <w:shd w:val="clear" w:color="auto" w:fill="FFFFFF"/>
          <w:lang w:val="bg-BG"/>
        </w:rPr>
        <w:t>Възложителят</w:t>
      </w:r>
      <w:r w:rsidRPr="00BD0EE8">
        <w:rPr>
          <w:rStyle w:val="None"/>
          <w:rFonts w:ascii="Times New Roman" w:hAnsi="Times New Roman"/>
          <w:sz w:val="24"/>
          <w:szCs w:val="24"/>
          <w:shd w:val="clear" w:color="auto" w:fill="FFFFFF"/>
          <w:lang w:val="bg-BG"/>
        </w:rPr>
        <w:t xml:space="preserve"> има право да получи неустойка съгласно посоченото в договора за възлагане на обществена поръчка.</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lastRenderedPageBreak/>
        <w:t>Чл. 28. (1)</w:t>
      </w:r>
      <w:r w:rsidRPr="00BD0EE8">
        <w:rPr>
          <w:rStyle w:val="None"/>
          <w:rFonts w:ascii="Times New Roman" w:hAnsi="Times New Roman"/>
          <w:sz w:val="24"/>
          <w:szCs w:val="24"/>
          <w:lang w:val="bg-BG"/>
        </w:rPr>
        <w:t xml:space="preserve"> ВЪЗЛОЖИТЕЛЯТ има право:</w:t>
      </w:r>
      <w:bookmarkStart w:id="13" w:name="_DV_M64"/>
      <w:bookmarkEnd w:id="13"/>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 да приеме изпълнението, когато отговаря на договореното;</w:t>
      </w:r>
      <w:bookmarkStart w:id="14" w:name="_DV_M65"/>
      <w:bookmarkEnd w:id="14"/>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2. да поиска преработване и/или допълване на отчетните документи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5" w:name="_DV_M66"/>
      <w:bookmarkEnd w:id="15"/>
      <w:r w:rsidRPr="00BD0EE8">
        <w:rPr>
          <w:rStyle w:val="None"/>
          <w:rFonts w:ascii="Times New Roman" w:hAnsi="Times New Roman"/>
          <w:sz w:val="24"/>
          <w:szCs w:val="24"/>
          <w:lang w:val="bg-BG"/>
        </w:rPr>
        <w:t>;</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3. да откаже да приеме изпълнението при съществени отклонения от договореното или в случай че констатираните недостатъци са от такова естество, че не могат да бъдат отстранени в рамките на срока за изпълнение по Договора, или ако резултатът от изпълнението стане безполезен за ВЪЗЛОЖИТЕЛЯ.</w:t>
      </w:r>
    </w:p>
    <w:p w:rsidR="000D1D97" w:rsidRPr="00BD0EE8" w:rsidRDefault="005E49B7">
      <w:pPr>
        <w:spacing w:after="0" w:line="240" w:lineRule="auto"/>
        <w:ind w:firstLine="709"/>
        <w:jc w:val="both"/>
        <w:rPr>
          <w:rStyle w:val="None"/>
          <w:rFonts w:ascii="Times New Roman" w:eastAsia="Times New Roman" w:hAnsi="Times New Roman" w:cs="Times New Roman"/>
          <w:b/>
          <w:bCs/>
          <w:sz w:val="24"/>
          <w:szCs w:val="24"/>
          <w:lang w:val="bg-BG"/>
        </w:rPr>
      </w:pPr>
      <w:r w:rsidRPr="00BD0EE8">
        <w:rPr>
          <w:rStyle w:val="None"/>
          <w:rFonts w:ascii="Times New Roman" w:eastAsia="Times New Roman" w:hAnsi="Times New Roman" w:cs="Times New Roman"/>
          <w:b/>
          <w:bCs/>
          <w:sz w:val="24"/>
          <w:szCs w:val="24"/>
          <w:lang w:val="bg-BG"/>
        </w:rPr>
        <w:tab/>
      </w:r>
    </w:p>
    <w:p w:rsidR="000D1D97" w:rsidRPr="00BD0EE8" w:rsidRDefault="000D1D97">
      <w:pPr>
        <w:spacing w:after="0" w:line="240" w:lineRule="auto"/>
        <w:ind w:firstLine="709"/>
        <w:jc w:val="both"/>
        <w:rPr>
          <w:rStyle w:val="None"/>
          <w:rFonts w:ascii="Times New Roman" w:eastAsia="Times New Roman" w:hAnsi="Times New Roman" w:cs="Times New Roman"/>
          <w:b/>
          <w:bCs/>
          <w:sz w:val="24"/>
          <w:szCs w:val="24"/>
          <w:lang w:val="bg-BG"/>
        </w:rPr>
      </w:pPr>
    </w:p>
    <w:p w:rsidR="000D1D97" w:rsidRPr="00BD0EE8" w:rsidRDefault="005E49B7">
      <w:pPr>
        <w:spacing w:after="0" w:line="240" w:lineRule="auto"/>
        <w:ind w:firstLine="709"/>
        <w:jc w:val="both"/>
        <w:rPr>
          <w:rStyle w:val="None"/>
          <w:rFonts w:ascii="Times New Roman" w:eastAsia="Times New Roman" w:hAnsi="Times New Roman" w:cs="Times New Roman"/>
          <w:b/>
          <w:bCs/>
          <w:sz w:val="24"/>
          <w:szCs w:val="24"/>
          <w:lang w:val="bg-BG"/>
        </w:rPr>
      </w:pPr>
      <w:r w:rsidRPr="00BD0EE8">
        <w:rPr>
          <w:rStyle w:val="None"/>
          <w:rFonts w:ascii="Times New Roman" w:hAnsi="Times New Roman"/>
          <w:b/>
          <w:bCs/>
          <w:sz w:val="24"/>
          <w:szCs w:val="24"/>
          <w:lang w:val="bg-BG"/>
        </w:rPr>
        <w:t>САНКЦИИ ПРИ НЕИЗПЪЛНЕНИЕ</w:t>
      </w:r>
    </w:p>
    <w:p w:rsidR="000D1D97" w:rsidRPr="00BD0EE8" w:rsidRDefault="005E49B7">
      <w:pPr>
        <w:shd w:val="clear" w:color="auto" w:fill="FFFFFF"/>
        <w:spacing w:after="0" w:line="240" w:lineRule="auto"/>
        <w:ind w:firstLine="709"/>
        <w:jc w:val="both"/>
        <w:rPr>
          <w:rStyle w:val="None"/>
          <w:rFonts w:ascii="Times New Roman" w:eastAsia="Times New Roman" w:hAnsi="Times New Roman" w:cs="Times New Roman"/>
          <w:b/>
          <w:bCs/>
          <w:sz w:val="24"/>
          <w:szCs w:val="24"/>
          <w:lang w:val="bg-BG"/>
        </w:rPr>
      </w:pPr>
      <w:r w:rsidRPr="00BD0EE8">
        <w:rPr>
          <w:rStyle w:val="None"/>
          <w:rFonts w:ascii="Times New Roman" w:hAnsi="Times New Roman"/>
          <w:b/>
          <w:bCs/>
          <w:sz w:val="24"/>
          <w:szCs w:val="24"/>
          <w:lang w:val="bg-BG"/>
        </w:rPr>
        <w:t xml:space="preserve">Чл. 29. </w:t>
      </w:r>
      <w:r w:rsidRPr="00BD0EE8">
        <w:rPr>
          <w:rStyle w:val="None"/>
          <w:rFonts w:ascii="Times New Roman" w:hAnsi="Times New Roman"/>
          <w:sz w:val="24"/>
          <w:szCs w:val="24"/>
          <w:lang w:val="bg-BG"/>
        </w:rPr>
        <w:t>При цялостно неизпълнение на задълженията по Договора, ИЗПЪЛНИТЕЛЯТ дължи на ВЪЗЛОЖИТЕЛЯ неустойка в размер на 20 % (двадесет процента) от стойността на Договора.</w:t>
      </w:r>
    </w:p>
    <w:p w:rsidR="000D1D97" w:rsidRPr="00BD0EE8" w:rsidRDefault="005E49B7">
      <w:pPr>
        <w:shd w:val="clear" w:color="auto" w:fill="FFFFFF"/>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Чл. 30. </w:t>
      </w:r>
      <w:r w:rsidRPr="00BD0EE8">
        <w:rPr>
          <w:rStyle w:val="None"/>
          <w:rFonts w:ascii="Times New Roman" w:hAnsi="Times New Roman"/>
          <w:sz w:val="24"/>
          <w:szCs w:val="24"/>
          <w:lang w:val="bg-BG"/>
        </w:rPr>
        <w:t xml:space="preserve">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и да иска неустойка в размер на 20% от стойността на неизпълнената дейност. </w:t>
      </w:r>
    </w:p>
    <w:p w:rsidR="000D1D97" w:rsidRPr="00BD0EE8" w:rsidRDefault="005E49B7">
      <w:pPr>
        <w:shd w:val="clear" w:color="auto" w:fill="FFFFFF"/>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Чл. 31. </w:t>
      </w:r>
      <w:r w:rsidRPr="00BD0EE8">
        <w:rPr>
          <w:rStyle w:val="None"/>
          <w:rFonts w:ascii="Times New Roman" w:hAnsi="Times New Roman"/>
          <w:sz w:val="24"/>
          <w:szCs w:val="24"/>
          <w:lang w:val="bg-BG"/>
        </w:rPr>
        <w:t>При разваляне на Договора поради виновно неизпълнение на задълженията на ИЗПЪЛНИТЕЛЯ, същият дължи неустойка в размер на 20 % ( двадесет на сто) от Стойността на Договора.</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Чл. 32. </w:t>
      </w:r>
      <w:r w:rsidRPr="00BD0EE8">
        <w:rPr>
          <w:rStyle w:val="None"/>
          <w:rFonts w:ascii="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D1D97" w:rsidRPr="00BD0EE8" w:rsidRDefault="005E49B7">
      <w:pPr>
        <w:keepNext/>
        <w:keepLines/>
        <w:spacing w:before="240" w:after="240" w:line="240" w:lineRule="auto"/>
        <w:ind w:firstLine="709"/>
        <w:jc w:val="both"/>
        <w:outlineLvl w:val="1"/>
        <w:rPr>
          <w:rStyle w:val="None"/>
          <w:rFonts w:ascii="Times New Roman" w:eastAsia="Times New Roman" w:hAnsi="Times New Roman" w:cs="Times New Roman"/>
          <w:b/>
          <w:bCs/>
          <w:sz w:val="24"/>
          <w:szCs w:val="24"/>
          <w:lang w:val="bg-BG"/>
        </w:rPr>
      </w:pPr>
      <w:r w:rsidRPr="00BD0EE8">
        <w:rPr>
          <w:rStyle w:val="None"/>
          <w:rFonts w:ascii="Times New Roman" w:hAnsi="Times New Roman"/>
          <w:b/>
          <w:bCs/>
          <w:sz w:val="24"/>
          <w:szCs w:val="24"/>
          <w:lang w:val="bg-BG"/>
        </w:rPr>
        <w:t>ПРЕКРАТЯВАНЕ НА ДОГОВОРА</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Чл. 33. (1)</w:t>
      </w:r>
      <w:r w:rsidRPr="00BD0EE8">
        <w:rPr>
          <w:rStyle w:val="None"/>
          <w:rFonts w:ascii="Times New Roman" w:hAnsi="Times New Roman"/>
          <w:sz w:val="24"/>
          <w:szCs w:val="24"/>
          <w:lang w:val="bg-BG"/>
        </w:rPr>
        <w:t xml:space="preserve"> Този Договор се прекратява:</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 с изтичане на Срока на Договора;</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 xml:space="preserve">2. с изпълнението на всички задължения на Страните по него; </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 xml:space="preserve">4. при прекратяване на юридическо лице – Страна по Договора без </w:t>
      </w:r>
      <w:proofErr w:type="spellStart"/>
      <w:r w:rsidRPr="00BD0EE8">
        <w:rPr>
          <w:rStyle w:val="None"/>
          <w:rFonts w:ascii="Times New Roman" w:hAnsi="Times New Roman"/>
          <w:sz w:val="24"/>
          <w:szCs w:val="24"/>
          <w:lang w:val="bg-BG"/>
        </w:rPr>
        <w:t>правоприемство</w:t>
      </w:r>
      <w:proofErr w:type="spellEnd"/>
      <w:r w:rsidRPr="00BD0EE8">
        <w:rPr>
          <w:rStyle w:val="None"/>
          <w:rFonts w:ascii="Times New Roman" w:hAnsi="Times New Roman"/>
          <w:sz w:val="24"/>
          <w:szCs w:val="24"/>
          <w:lang w:val="bg-BG"/>
        </w:rPr>
        <w:t>,</w:t>
      </w:r>
      <w:r w:rsidRPr="00BD0EE8">
        <w:rPr>
          <w:rStyle w:val="value"/>
          <w:lang w:val="bg-BG"/>
        </w:rPr>
        <w:t xml:space="preserve"> </w:t>
      </w:r>
      <w:r w:rsidRPr="00BD0EE8">
        <w:rPr>
          <w:rStyle w:val="None"/>
          <w:rFonts w:ascii="Times New Roman" w:hAnsi="Times New Roman"/>
          <w:sz w:val="24"/>
          <w:szCs w:val="24"/>
          <w:lang w:val="bg-BG"/>
        </w:rPr>
        <w:t>по смисъла на законодателството на държавата, в която съответното лице е установено;</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5. при констатирани нередности и/или конфликт на интереси - с изпращане на едностранно писмено предизвестие от ВЪЗЛОЖИТЕЛЯ до ИЗПЪЛНИТЕЛЯ;</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6. при условията по чл. 5, ал. 1, т. 3 от ЗИФОДРЮПДРСЛ;</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8. едностранно от ВЪЗЛОЖИТЕЛЯ с едноседмично писмено предизвестие, без да се сочи причина за това и без ВЪЗЛОЖИТИЛЯТ да дължи обезщетение.</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(2)</w:t>
      </w:r>
      <w:r w:rsidRPr="00BD0EE8">
        <w:rPr>
          <w:rStyle w:val="None"/>
          <w:rFonts w:ascii="Times New Roman" w:hAnsi="Times New Roman"/>
          <w:sz w:val="24"/>
          <w:szCs w:val="24"/>
          <w:lang w:val="bg-BG"/>
        </w:rPr>
        <w:t xml:space="preserve"> Договорът може да бъде прекратен:</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 по взаимно съгласие на Страните, изразено в писмена форма, с което се уреждат и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2. когато за ИЗПЪЛНИТЕЛЯ бъде открито производство по несъстоятелност или ликвидация – по искане на ВЪЗЛОЖИТЕЛЯ.</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(3)</w:t>
      </w:r>
      <w:r w:rsidRPr="00BD0EE8">
        <w:rPr>
          <w:rStyle w:val="None"/>
          <w:rFonts w:ascii="Times New Roman" w:hAnsi="Times New Roman"/>
          <w:sz w:val="24"/>
          <w:szCs w:val="24"/>
          <w:lang w:val="bg-BG"/>
        </w:rPr>
        <w:t xml:space="preserve"> ВЪЗЛОЖИТЕЛЯТ може да прекрати договора без предизвестие, когато ИЗПЪЛНИТЕЛЯТ:</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lastRenderedPageBreak/>
        <w:t>1. забави изпълнението на някое от задълженията си по договора с повече от 2 дни;</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2. не отстрани в разумен срок, определен от ВЪЗЛОЖИТЕЛЯ, констатирани недостатъци;</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3. използва подизпълнител, без да е декларирал това в офертата си, или използва подизпълнител, който е различен от този, посочен в офертата му;</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Чл. 34.</w:t>
      </w:r>
      <w:r w:rsidRPr="00BD0EE8">
        <w:rPr>
          <w:rStyle w:val="None"/>
          <w:rFonts w:ascii="Times New Roman" w:hAnsi="Times New Roman"/>
          <w:sz w:val="24"/>
          <w:szCs w:val="24"/>
          <w:lang w:val="bg-BG"/>
        </w:rPr>
        <w:t xml:space="preserve"> </w:t>
      </w:r>
      <w:r w:rsidRPr="00BD0EE8">
        <w:rPr>
          <w:rStyle w:val="None"/>
          <w:rFonts w:ascii="Times New Roman" w:hAnsi="Times New Roman"/>
          <w:b/>
          <w:bCs/>
          <w:sz w:val="24"/>
          <w:szCs w:val="24"/>
          <w:lang w:val="bg-BG"/>
        </w:rPr>
        <w:t>(1)</w:t>
      </w:r>
      <w:r w:rsidRPr="00BD0EE8">
        <w:rPr>
          <w:rStyle w:val="None"/>
          <w:rFonts w:ascii="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BD0EE8">
        <w:rPr>
          <w:rStyle w:val="value"/>
          <w:lang w:val="bg-BG"/>
        </w:rPr>
        <w:t xml:space="preserve"> </w:t>
      </w:r>
      <w:r w:rsidRPr="00BD0EE8">
        <w:rPr>
          <w:rStyle w:val="None"/>
          <w:rFonts w:ascii="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0D1D97" w:rsidRPr="00BD0EE8" w:rsidRDefault="005E49B7">
      <w:pPr>
        <w:keepLines/>
        <w:tabs>
          <w:tab w:val="left" w:pos="4950"/>
        </w:tab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(2)</w:t>
      </w:r>
      <w:r w:rsidRPr="00BD0EE8">
        <w:rPr>
          <w:rStyle w:val="None"/>
          <w:rFonts w:ascii="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 ИЗПЪЛНИТЕЛЯТ е допуснал отклонение от Техническата спецификация и Техническото предложение.</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(3) </w:t>
      </w:r>
      <w:r w:rsidRPr="00BD0EE8">
        <w:rPr>
          <w:rStyle w:val="None"/>
          <w:rFonts w:ascii="Times New Roman" w:hAnsi="Times New Roman"/>
          <w:sz w:val="24"/>
          <w:szCs w:val="24"/>
          <w:lang w:val="bg-BG"/>
        </w:rPr>
        <w:t>ВЪЗЛОЖИТЕЛЯТ може да развали Договора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Чл. 35. </w:t>
      </w:r>
      <w:r w:rsidRPr="00BD0EE8">
        <w:rPr>
          <w:rStyle w:val="None"/>
          <w:rFonts w:ascii="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Чл. 36. </w:t>
      </w:r>
      <w:r w:rsidRPr="00BD0EE8">
        <w:rPr>
          <w:rStyle w:val="None"/>
          <w:rFonts w:ascii="Times New Roman" w:hAnsi="Times New Roman"/>
          <w:sz w:val="24"/>
          <w:szCs w:val="24"/>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BD0EE8">
        <w:rPr>
          <w:rStyle w:val="None"/>
          <w:rFonts w:ascii="Times New Roman" w:hAnsi="Times New Roman"/>
          <w:sz w:val="24"/>
          <w:szCs w:val="24"/>
          <w:lang w:val="bg-BG"/>
        </w:rPr>
        <w:t>правоприемство</w:t>
      </w:r>
      <w:proofErr w:type="spellEnd"/>
      <w:r w:rsidRPr="00BD0EE8">
        <w:rPr>
          <w:rStyle w:val="None"/>
          <w:rFonts w:ascii="Times New Roman" w:hAnsi="Times New Roman"/>
          <w:sz w:val="24"/>
          <w:szCs w:val="24"/>
          <w:lang w:val="bg-BG"/>
        </w:rPr>
        <w:t>:</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2. ИЗПЪЛНИТЕЛЯТ се задължава:</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 xml:space="preserve">б) да предаде на ВЪЗЛОЖИТЕЛЯ всички отчетни документи, изготвени от него в изпълнение на Договора до датата на прекратяването; </w:t>
      </w:r>
    </w:p>
    <w:p w:rsidR="000D1D97" w:rsidRPr="00BD0EE8" w:rsidRDefault="005E49B7">
      <w:pPr>
        <w:keepLine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D1D97" w:rsidRPr="00BD0EE8" w:rsidRDefault="005E49B7">
      <w:pPr>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Чл. 37. </w:t>
      </w:r>
      <w:r w:rsidRPr="00BD0EE8">
        <w:rPr>
          <w:rStyle w:val="None"/>
          <w:rFonts w:ascii="Times New Roman" w:hAnsi="Times New Roman"/>
          <w:sz w:val="24"/>
          <w:szCs w:val="24"/>
          <w:lang w:val="bg-BG"/>
        </w:rPr>
        <w:t xml:space="preserve">При предсрочно прекратяване на Договора, ВЪЗЛОЖИТЕЛЯТ заплаща на ИЗПЪЛНИТЕЛЯ реално изпълнените и приети по установения ред Услуги. </w:t>
      </w:r>
    </w:p>
    <w:p w:rsidR="000D1D97" w:rsidRPr="00BD0EE8" w:rsidRDefault="005E49B7">
      <w:pPr>
        <w:keepNext/>
        <w:keepLines/>
        <w:spacing w:before="240" w:after="240" w:line="240" w:lineRule="auto"/>
        <w:ind w:firstLine="709"/>
        <w:jc w:val="both"/>
        <w:outlineLvl w:val="1"/>
        <w:rPr>
          <w:rStyle w:val="None"/>
          <w:rFonts w:ascii="Times New Roman" w:eastAsia="Times New Roman" w:hAnsi="Times New Roman" w:cs="Times New Roman"/>
          <w:b/>
          <w:bCs/>
          <w:sz w:val="24"/>
          <w:szCs w:val="24"/>
          <w:lang w:val="bg-BG"/>
        </w:rPr>
      </w:pPr>
      <w:r w:rsidRPr="00BD0EE8">
        <w:rPr>
          <w:rStyle w:val="None"/>
          <w:rFonts w:ascii="Times New Roman" w:hAnsi="Times New Roman"/>
          <w:b/>
          <w:bCs/>
          <w:sz w:val="24"/>
          <w:szCs w:val="24"/>
          <w:lang w:val="bg-BG"/>
        </w:rPr>
        <w:t>ОБЩИ РАЗПОРЕДБИ</w:t>
      </w:r>
    </w:p>
    <w:p w:rsidR="000D1D97" w:rsidRPr="00BD0EE8" w:rsidRDefault="005E49B7">
      <w:pPr>
        <w:suppressAutoHyphens/>
        <w:spacing w:after="0" w:line="240" w:lineRule="auto"/>
        <w:ind w:firstLine="709"/>
        <w:jc w:val="both"/>
        <w:rPr>
          <w:rStyle w:val="Hyperlink4"/>
          <w:rFonts w:eastAsia="Arial Unicode MS"/>
          <w:lang w:val="bg-BG"/>
        </w:rPr>
      </w:pPr>
      <w:r w:rsidRPr="00BD0EE8">
        <w:rPr>
          <w:rStyle w:val="Hyperlink4"/>
          <w:rFonts w:eastAsia="Arial Unicode MS"/>
          <w:lang w:val="bg-BG"/>
        </w:rPr>
        <w:t xml:space="preserve">Дефинирани понятия и тълкуване </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b/>
          <w:bCs/>
          <w:sz w:val="24"/>
          <w:szCs w:val="24"/>
          <w:lang w:val="bg-BG"/>
        </w:rPr>
      </w:pPr>
      <w:r w:rsidRPr="00BD0EE8">
        <w:rPr>
          <w:rStyle w:val="None"/>
          <w:rFonts w:ascii="Times New Roman" w:hAnsi="Times New Roman"/>
          <w:b/>
          <w:bCs/>
          <w:sz w:val="24"/>
          <w:szCs w:val="24"/>
          <w:lang w:val="bg-BG"/>
        </w:rPr>
        <w:t xml:space="preserve">Чл. 38. (1) </w:t>
      </w:r>
      <w:r w:rsidRPr="00BD0EE8">
        <w:rPr>
          <w:rStyle w:val="None"/>
          <w:rFonts w:ascii="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(2) </w:t>
      </w:r>
      <w:r w:rsidRPr="00BD0EE8">
        <w:rPr>
          <w:rStyle w:val="None"/>
          <w:rFonts w:ascii="Times New Roman" w:hAnsi="Times New Roman"/>
          <w:sz w:val="24"/>
          <w:szCs w:val="24"/>
          <w:lang w:val="bg-BG"/>
        </w:rPr>
        <w:t>При противоречие между различни разпоредби или условия, съдържащи се в Договора и Приложенията, се прилагат следните правила:</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 специалните разпоредби имат предимство пред общите разпоредби;</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2. разпоредбите на Приложенията имат предимство пред разпоредбите на Договора.</w:t>
      </w:r>
    </w:p>
    <w:p w:rsidR="000D1D97" w:rsidRPr="00BD0EE8" w:rsidRDefault="000D1D97">
      <w:pPr>
        <w:suppressAutoHyphens/>
        <w:spacing w:after="0" w:line="240" w:lineRule="auto"/>
        <w:ind w:firstLine="709"/>
        <w:jc w:val="both"/>
        <w:rPr>
          <w:rStyle w:val="None"/>
          <w:rFonts w:ascii="Times New Roman" w:eastAsia="Times New Roman" w:hAnsi="Times New Roman" w:cs="Times New Roman"/>
          <w:b/>
          <w:bCs/>
          <w:sz w:val="24"/>
          <w:szCs w:val="24"/>
          <w:u w:val="single"/>
          <w:shd w:val="clear" w:color="auto" w:fill="FF00FF"/>
          <w:lang w:val="bg-BG"/>
        </w:rPr>
      </w:pPr>
    </w:p>
    <w:p w:rsidR="000D1D97" w:rsidRPr="00BD0EE8" w:rsidRDefault="005E49B7">
      <w:pPr>
        <w:suppressAutoHyphens/>
        <w:spacing w:after="0" w:line="240" w:lineRule="auto"/>
        <w:ind w:firstLine="709"/>
        <w:jc w:val="both"/>
        <w:rPr>
          <w:rStyle w:val="Hyperlink4"/>
          <w:rFonts w:eastAsia="Arial Unicode MS"/>
          <w:lang w:val="bg-BG"/>
        </w:rPr>
      </w:pPr>
      <w:r w:rsidRPr="00BD0EE8">
        <w:rPr>
          <w:rStyle w:val="Hyperlink4"/>
          <w:rFonts w:eastAsia="Arial Unicode MS"/>
          <w:lang w:val="bg-BG"/>
        </w:rPr>
        <w:t xml:space="preserve">Спазване на приложими норми </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lastRenderedPageBreak/>
        <w:t xml:space="preserve">Чл. 39. </w:t>
      </w:r>
      <w:r w:rsidRPr="00BD0EE8">
        <w:rPr>
          <w:rStyle w:val="None"/>
          <w:rFonts w:ascii="Times New Roman" w:hAnsi="Times New Roman"/>
          <w:sz w:val="24"/>
          <w:szCs w:val="24"/>
          <w:lang w:val="bg-BG"/>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D1D97" w:rsidRPr="00BD0EE8" w:rsidRDefault="000D1D97">
      <w:pPr>
        <w:suppressAutoHyphens/>
        <w:spacing w:after="0" w:line="240" w:lineRule="auto"/>
        <w:ind w:firstLine="709"/>
        <w:jc w:val="both"/>
        <w:rPr>
          <w:rStyle w:val="None"/>
          <w:rFonts w:ascii="Times New Roman" w:eastAsia="Times New Roman" w:hAnsi="Times New Roman" w:cs="Times New Roman"/>
          <w:sz w:val="24"/>
          <w:szCs w:val="24"/>
          <w:u w:val="single"/>
          <w:lang w:val="bg-BG"/>
        </w:rPr>
      </w:pPr>
    </w:p>
    <w:p w:rsidR="000D1D97" w:rsidRPr="00BD0EE8" w:rsidRDefault="005E49B7">
      <w:pPr>
        <w:suppressAutoHyphens/>
        <w:spacing w:after="0" w:line="240" w:lineRule="auto"/>
        <w:ind w:firstLine="709"/>
        <w:jc w:val="both"/>
        <w:rPr>
          <w:rStyle w:val="Hyperlink4"/>
          <w:rFonts w:eastAsia="Arial Unicode MS"/>
          <w:lang w:val="bg-BG"/>
        </w:rPr>
      </w:pPr>
      <w:proofErr w:type="spellStart"/>
      <w:r w:rsidRPr="00BD0EE8">
        <w:rPr>
          <w:rStyle w:val="Hyperlink4"/>
          <w:rFonts w:eastAsia="Arial Unicode MS"/>
          <w:lang w:val="bg-BG"/>
        </w:rPr>
        <w:t>Конфиденциалност</w:t>
      </w:r>
      <w:proofErr w:type="spellEnd"/>
      <w:r w:rsidRPr="00BD0EE8">
        <w:rPr>
          <w:rStyle w:val="Hyperlink4"/>
          <w:rFonts w:eastAsia="Arial Unicode MS"/>
          <w:lang w:val="bg-BG"/>
        </w:rPr>
        <w:t xml:space="preserve"> </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Чл. 40. (1) </w:t>
      </w:r>
      <w:r w:rsidRPr="00BD0EE8">
        <w:rPr>
          <w:rStyle w:val="None"/>
          <w:rFonts w:ascii="Times New Roman" w:hAnsi="Times New Roman"/>
          <w:sz w:val="24"/>
          <w:szCs w:val="24"/>
          <w:lang w:val="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D0EE8">
        <w:rPr>
          <w:rStyle w:val="None"/>
          <w:rFonts w:ascii="Times New Roman" w:hAnsi="Times New Roman"/>
          <w:b/>
          <w:bCs/>
          <w:sz w:val="24"/>
          <w:szCs w:val="24"/>
          <w:lang w:val="bg-BG"/>
        </w:rPr>
        <w:t>Конфиденциална информация</w:t>
      </w:r>
      <w:r w:rsidRPr="00BD0EE8">
        <w:rPr>
          <w:rStyle w:val="None"/>
          <w:rFonts w:ascii="Times New Roman" w:hAnsi="Times New Roman"/>
          <w:sz w:val="24"/>
          <w:szCs w:val="24"/>
          <w:rtl/>
          <w:lang w:val="bg-BG"/>
        </w:rPr>
        <w:t>“</w:t>
      </w:r>
      <w:r w:rsidRPr="00BD0EE8">
        <w:rPr>
          <w:rStyle w:val="None"/>
          <w:rFonts w:ascii="Times New Roman" w:hAnsi="Times New Roman"/>
          <w:sz w:val="24"/>
          <w:szCs w:val="24"/>
          <w:lang w:val="bg-BG"/>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BD0EE8">
        <w:rPr>
          <w:rStyle w:val="None"/>
          <w:rFonts w:ascii="Times New Roman" w:hAnsi="Times New Roman"/>
          <w:sz w:val="24"/>
          <w:szCs w:val="24"/>
          <w:lang w:val="bg-BG"/>
        </w:rPr>
        <w:t>ноу-хау</w:t>
      </w:r>
      <w:proofErr w:type="spellEnd"/>
      <w:r w:rsidRPr="00BD0EE8">
        <w:rPr>
          <w:rStyle w:val="None"/>
          <w:rFonts w:ascii="Times New Roman" w:hAnsi="Times New Roman"/>
          <w:sz w:val="24"/>
          <w:szCs w:val="24"/>
          <w:lang w:val="bg-BG"/>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BD0EE8">
        <w:rPr>
          <w:rStyle w:val="None"/>
          <w:rFonts w:ascii="Times New Roman" w:hAnsi="Times New Roman"/>
          <w:sz w:val="24"/>
          <w:szCs w:val="24"/>
          <w:lang w:val="bg-BG"/>
        </w:rPr>
        <w:t>касаеща</w:t>
      </w:r>
      <w:proofErr w:type="spellEnd"/>
      <w:r w:rsidRPr="00BD0EE8">
        <w:rPr>
          <w:rStyle w:val="None"/>
          <w:rFonts w:ascii="Times New Roman" w:hAnsi="Times New Roman"/>
          <w:sz w:val="24"/>
          <w:szCs w:val="24"/>
          <w:lang w:val="bg-BG"/>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(2)</w:t>
      </w:r>
      <w:r w:rsidRPr="00BD0EE8">
        <w:rPr>
          <w:rStyle w:val="None"/>
          <w:rFonts w:ascii="Times New Roman" w:hAnsi="Times New Roman"/>
          <w:sz w:val="24"/>
          <w:szCs w:val="24"/>
          <w:lang w:val="bg-BG"/>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(3)</w:t>
      </w:r>
      <w:r w:rsidRPr="00BD0EE8">
        <w:rPr>
          <w:rStyle w:val="None"/>
          <w:rFonts w:ascii="Times New Roman" w:hAnsi="Times New Roman"/>
          <w:sz w:val="24"/>
          <w:szCs w:val="24"/>
          <w:lang w:val="bg-BG"/>
        </w:rPr>
        <w:t xml:space="preserve"> Не се счита за нарушение на задълженията за неразкриване на Конфиденциална информация, когато:</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 информацията е станала или става публично достъпна, без нарушаване на този Договор от която и да е от Страните;</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2. информацията се изисква по силата на закон, приложим спрямо която и да е от Страните; или</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(4)</w:t>
      </w:r>
      <w:r w:rsidRPr="00BD0EE8">
        <w:rPr>
          <w:rStyle w:val="None"/>
          <w:rFonts w:ascii="Times New Roman" w:hAnsi="Times New Roman"/>
          <w:sz w:val="24"/>
          <w:szCs w:val="24"/>
          <w:lang w:val="bg-BG"/>
        </w:rPr>
        <w:t xml:space="preserve"> Задълженията по тази клауза се отнасят до ИЗПЪЛНИТЕЛЯ, всички негови поделения, контролирани от него дружества и организации, всички негови служители и наети </w:t>
      </w:r>
      <w:proofErr w:type="spellStart"/>
      <w:r w:rsidRPr="00BD0EE8">
        <w:rPr>
          <w:rStyle w:val="None"/>
          <w:rFonts w:ascii="Times New Roman" w:hAnsi="Times New Roman"/>
          <w:sz w:val="24"/>
          <w:szCs w:val="24"/>
          <w:lang w:val="bg-BG"/>
        </w:rPr>
        <w:t>отнего</w:t>
      </w:r>
      <w:proofErr w:type="spellEnd"/>
      <w:r w:rsidRPr="00BD0EE8">
        <w:rPr>
          <w:rStyle w:val="None"/>
          <w:rFonts w:ascii="Times New Roman" w:hAnsi="Times New Roman"/>
          <w:sz w:val="24"/>
          <w:szCs w:val="24"/>
          <w:lang w:val="bg-BG"/>
        </w:rPr>
        <w:t xml:space="preserve"> физически или юридически лица,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D1D97" w:rsidRPr="00BD0EE8" w:rsidRDefault="000D1D97">
      <w:pPr>
        <w:suppressAutoHyphens/>
        <w:spacing w:after="0" w:line="240" w:lineRule="auto"/>
        <w:ind w:firstLine="709"/>
        <w:jc w:val="both"/>
        <w:rPr>
          <w:rStyle w:val="None"/>
          <w:rFonts w:ascii="Times New Roman" w:eastAsia="Times New Roman" w:hAnsi="Times New Roman" w:cs="Times New Roman"/>
          <w:b/>
          <w:bCs/>
          <w:sz w:val="24"/>
          <w:szCs w:val="24"/>
          <w:u w:val="single"/>
          <w:shd w:val="clear" w:color="auto" w:fill="FF00FF"/>
          <w:lang w:val="bg-BG"/>
        </w:rPr>
      </w:pPr>
    </w:p>
    <w:p w:rsidR="000D1D97" w:rsidRPr="00BD0EE8" w:rsidRDefault="000D1D97">
      <w:pPr>
        <w:suppressAutoHyphens/>
        <w:spacing w:after="0" w:line="240" w:lineRule="auto"/>
        <w:ind w:firstLine="709"/>
        <w:jc w:val="both"/>
        <w:rPr>
          <w:rStyle w:val="None"/>
          <w:rFonts w:ascii="Times New Roman" w:eastAsia="Times New Roman" w:hAnsi="Times New Roman" w:cs="Times New Roman"/>
          <w:sz w:val="24"/>
          <w:szCs w:val="24"/>
          <w:u w:val="single"/>
          <w:lang w:val="bg-BG"/>
        </w:rPr>
      </w:pPr>
    </w:p>
    <w:p w:rsidR="000D1D97" w:rsidRPr="00BD0EE8" w:rsidRDefault="005E49B7">
      <w:pPr>
        <w:suppressAutoHyphens/>
        <w:spacing w:after="0" w:line="240" w:lineRule="auto"/>
        <w:ind w:firstLine="709"/>
        <w:jc w:val="both"/>
        <w:rPr>
          <w:rStyle w:val="Hyperlink4"/>
          <w:rFonts w:eastAsia="Arial Unicode MS"/>
          <w:lang w:val="bg-BG"/>
        </w:rPr>
      </w:pPr>
      <w:r w:rsidRPr="00BD0EE8">
        <w:rPr>
          <w:rStyle w:val="Hyperlink4"/>
          <w:rFonts w:eastAsia="Arial Unicode MS"/>
          <w:lang w:val="bg-BG"/>
        </w:rPr>
        <w:t>Публични изявления</w:t>
      </w:r>
      <w:bookmarkStart w:id="16" w:name="_DV_M169"/>
      <w:bookmarkEnd w:id="16"/>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Чл. 41. </w:t>
      </w:r>
      <w:r w:rsidRPr="00BD0EE8">
        <w:rPr>
          <w:rStyle w:val="None"/>
          <w:rFonts w:ascii="Times New Roman" w:hAnsi="Times New Roman"/>
          <w:sz w:val="24"/>
          <w:szCs w:val="24"/>
          <w:lang w:val="bg-BG"/>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0D1D97" w:rsidRPr="00BD0EE8" w:rsidRDefault="000D1D97">
      <w:pPr>
        <w:suppressAutoHyphens/>
        <w:spacing w:after="0" w:line="240" w:lineRule="auto"/>
        <w:ind w:firstLine="709"/>
        <w:jc w:val="both"/>
        <w:rPr>
          <w:rStyle w:val="None"/>
          <w:rFonts w:ascii="Times New Roman" w:eastAsia="Times New Roman" w:hAnsi="Times New Roman" w:cs="Times New Roman"/>
          <w:sz w:val="24"/>
          <w:szCs w:val="24"/>
          <w:lang w:val="bg-BG"/>
        </w:rPr>
      </w:pPr>
    </w:p>
    <w:p w:rsidR="000D1D97" w:rsidRPr="00BD0EE8" w:rsidRDefault="005E49B7">
      <w:pPr>
        <w:suppressAutoHyphens/>
        <w:spacing w:after="0" w:line="240" w:lineRule="auto"/>
        <w:ind w:firstLine="709"/>
        <w:jc w:val="both"/>
        <w:rPr>
          <w:rStyle w:val="Hyperlink4"/>
          <w:rFonts w:eastAsia="Arial Unicode MS"/>
          <w:lang w:val="bg-BG"/>
        </w:rPr>
      </w:pPr>
      <w:r w:rsidRPr="00BD0EE8">
        <w:rPr>
          <w:rStyle w:val="Hyperlink4"/>
          <w:rFonts w:eastAsia="Arial Unicode MS"/>
          <w:lang w:val="bg-BG"/>
        </w:rPr>
        <w:t>Авторски права</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Чл. 42. (1)</w:t>
      </w:r>
      <w:r w:rsidRPr="00BD0EE8">
        <w:rPr>
          <w:rStyle w:val="None"/>
          <w:rFonts w:ascii="Times New Roman" w:hAnsi="Times New Roman"/>
          <w:sz w:val="24"/>
          <w:szCs w:val="24"/>
          <w:lang w:val="bg-BG"/>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lastRenderedPageBreak/>
        <w:t>(2)</w:t>
      </w:r>
      <w:r w:rsidRPr="00BD0EE8">
        <w:rPr>
          <w:rStyle w:val="None"/>
          <w:rFonts w:ascii="Times New Roman" w:hAnsi="Times New Roman"/>
          <w:sz w:val="24"/>
          <w:szCs w:val="24"/>
          <w:lang w:val="bg-BG"/>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 чрез промяна на съответния документ или материал; или</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3. като получи за своя сметка разрешение за ползване на продукта от третото лице, чиито права са нарушени.</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(3) </w:t>
      </w:r>
      <w:r w:rsidRPr="00BD0EE8">
        <w:rPr>
          <w:rStyle w:val="None"/>
          <w:rFonts w:ascii="Times New Roman" w:hAnsi="Times New Roman"/>
          <w:sz w:val="24"/>
          <w:szCs w:val="24"/>
          <w:lang w:val="bg-BG"/>
        </w:rPr>
        <w:t>ВЪЗЛОЖИТЕЛЯТ уведомява ИЗПЪЛНИТЕЛЯ за претенциите за нарушени авторски права от страна на трети лица в срок до 10 (</w:t>
      </w:r>
      <w:r w:rsidRPr="00BD0EE8">
        <w:rPr>
          <w:rStyle w:val="None"/>
          <w:rFonts w:ascii="Times New Roman" w:hAnsi="Times New Roman"/>
          <w:i/>
          <w:iCs/>
          <w:sz w:val="24"/>
          <w:szCs w:val="24"/>
          <w:lang w:val="bg-BG"/>
        </w:rPr>
        <w:t>десет</w:t>
      </w:r>
      <w:r w:rsidRPr="00BD0EE8">
        <w:rPr>
          <w:rStyle w:val="None"/>
          <w:rFonts w:ascii="Times New Roman" w:hAnsi="Times New Roman"/>
          <w:sz w:val="24"/>
          <w:szCs w:val="24"/>
          <w:lang w:val="bg-BG"/>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(4) </w:t>
      </w:r>
      <w:r w:rsidRPr="00BD0EE8">
        <w:rPr>
          <w:rStyle w:val="None"/>
          <w:rFonts w:ascii="Times New Roman" w:hAnsi="Times New Roman"/>
          <w:sz w:val="24"/>
          <w:szCs w:val="24"/>
          <w:lang w:val="bg-BG"/>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0D1D97" w:rsidRPr="00BD0EE8" w:rsidRDefault="000D1D97">
      <w:pPr>
        <w:suppressAutoHyphens/>
        <w:spacing w:after="0" w:line="240" w:lineRule="auto"/>
        <w:ind w:firstLine="709"/>
        <w:jc w:val="both"/>
        <w:rPr>
          <w:rStyle w:val="None"/>
          <w:rFonts w:ascii="Times New Roman" w:eastAsia="Times New Roman" w:hAnsi="Times New Roman" w:cs="Times New Roman"/>
          <w:sz w:val="24"/>
          <w:szCs w:val="24"/>
          <w:lang w:val="bg-BG"/>
        </w:rPr>
      </w:pP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Hyperlink4"/>
          <w:rFonts w:eastAsia="Arial Unicode MS"/>
          <w:lang w:val="bg-BG"/>
        </w:rPr>
        <w:t>Прехвърляне на права и задължения</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Чл. 43. </w:t>
      </w:r>
      <w:r w:rsidRPr="00BD0EE8">
        <w:rPr>
          <w:rStyle w:val="None"/>
          <w:rFonts w:ascii="Times New Roman" w:hAnsi="Times New Roman"/>
          <w:sz w:val="24"/>
          <w:szCs w:val="24"/>
          <w:lang w:val="bg-BG"/>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BD0EE8">
        <w:rPr>
          <w:rStyle w:val="None"/>
          <w:rFonts w:ascii="Times New Roman" w:hAnsi="Times New Roman"/>
          <w:sz w:val="24"/>
          <w:szCs w:val="24"/>
          <w:lang w:val="bg-BG"/>
        </w:rPr>
        <w:t>подизпълнение</w:t>
      </w:r>
      <w:proofErr w:type="spellEnd"/>
      <w:r w:rsidRPr="00BD0EE8">
        <w:rPr>
          <w:rStyle w:val="None"/>
          <w:rFonts w:ascii="Times New Roman" w:hAnsi="Times New Roman"/>
          <w:sz w:val="24"/>
          <w:szCs w:val="24"/>
          <w:lang w:val="bg-BG"/>
        </w:rPr>
        <w:t xml:space="preserve"> могат да бъдат прехвърляни или залагани съгласно приложимото право.</w:t>
      </w:r>
    </w:p>
    <w:p w:rsidR="000D1D97" w:rsidRPr="00BD0EE8" w:rsidRDefault="000D1D97">
      <w:pPr>
        <w:suppressAutoHyphens/>
        <w:spacing w:after="0" w:line="240" w:lineRule="auto"/>
        <w:ind w:firstLine="709"/>
        <w:jc w:val="both"/>
        <w:rPr>
          <w:rStyle w:val="None"/>
          <w:rFonts w:ascii="Times New Roman" w:eastAsia="Times New Roman" w:hAnsi="Times New Roman" w:cs="Times New Roman"/>
          <w:sz w:val="24"/>
          <w:szCs w:val="24"/>
          <w:u w:val="single"/>
          <w:lang w:val="bg-BG"/>
        </w:rPr>
      </w:pPr>
    </w:p>
    <w:p w:rsidR="000D1D97" w:rsidRPr="00BD0EE8" w:rsidRDefault="005E49B7">
      <w:pPr>
        <w:suppressAutoHyphens/>
        <w:spacing w:after="0" w:line="240" w:lineRule="auto"/>
        <w:ind w:firstLine="709"/>
        <w:jc w:val="both"/>
        <w:rPr>
          <w:rStyle w:val="Hyperlink4"/>
          <w:rFonts w:eastAsia="Arial Unicode MS"/>
          <w:lang w:val="bg-BG"/>
        </w:rPr>
      </w:pPr>
      <w:r w:rsidRPr="00BD0EE8">
        <w:rPr>
          <w:rStyle w:val="Hyperlink4"/>
          <w:rFonts w:eastAsia="Arial Unicode MS"/>
          <w:lang w:val="bg-BG"/>
        </w:rPr>
        <w:t>Изменения</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Чл. 44. </w:t>
      </w:r>
      <w:r w:rsidRPr="00BD0EE8">
        <w:rPr>
          <w:rStyle w:val="None"/>
          <w:rFonts w:ascii="Times New Roman" w:hAnsi="Times New Roman"/>
          <w:sz w:val="24"/>
          <w:szCs w:val="24"/>
          <w:lang w:val="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D1D97" w:rsidRPr="00BD0EE8" w:rsidRDefault="000D1D97">
      <w:pPr>
        <w:suppressAutoHyphens/>
        <w:spacing w:after="0" w:line="240" w:lineRule="auto"/>
        <w:ind w:firstLine="709"/>
        <w:jc w:val="both"/>
        <w:rPr>
          <w:rStyle w:val="None"/>
          <w:rFonts w:ascii="Times New Roman" w:eastAsia="Times New Roman" w:hAnsi="Times New Roman" w:cs="Times New Roman"/>
          <w:sz w:val="24"/>
          <w:szCs w:val="24"/>
          <w:lang w:val="bg-BG"/>
        </w:rPr>
      </w:pPr>
    </w:p>
    <w:p w:rsidR="000D1D97" w:rsidRPr="00BD0EE8" w:rsidRDefault="005E49B7">
      <w:pPr>
        <w:suppressAutoHyphens/>
        <w:spacing w:after="0" w:line="240" w:lineRule="auto"/>
        <w:ind w:firstLine="709"/>
        <w:jc w:val="both"/>
        <w:rPr>
          <w:rStyle w:val="Hyperlink4"/>
          <w:rFonts w:eastAsia="Arial Unicode MS"/>
          <w:lang w:val="bg-BG"/>
        </w:rPr>
      </w:pPr>
      <w:r w:rsidRPr="00BD0EE8">
        <w:rPr>
          <w:rStyle w:val="Hyperlink4"/>
          <w:rFonts w:eastAsia="Arial Unicode MS"/>
          <w:lang w:val="bg-BG"/>
        </w:rPr>
        <w:t>Непреодолима сила</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Чл. 45. (1) </w:t>
      </w:r>
      <w:r w:rsidRPr="00BD0EE8">
        <w:rPr>
          <w:rStyle w:val="None"/>
          <w:rFonts w:ascii="Times New Roman" w:hAnsi="Times New Roman"/>
          <w:sz w:val="24"/>
          <w:szCs w:val="24"/>
          <w:lang w:val="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(2) </w:t>
      </w:r>
      <w:r w:rsidRPr="00BD0EE8">
        <w:rPr>
          <w:rStyle w:val="None"/>
          <w:rFonts w:ascii="Times New Roman" w:hAnsi="Times New Roman"/>
          <w:sz w:val="24"/>
          <w:szCs w:val="24"/>
          <w:lang w:val="bg-BG"/>
        </w:rPr>
        <w:t xml:space="preserve">За целите на този Договор, „непреодолима сила“ има значението на това понятие по смисъла на чл.306, ал.2 от Търговския закон. </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(3) </w:t>
      </w:r>
      <w:r w:rsidRPr="00BD0EE8">
        <w:rPr>
          <w:rStyle w:val="None"/>
          <w:rFonts w:ascii="Times New Roman" w:hAnsi="Times New Roman"/>
          <w:sz w:val="24"/>
          <w:szCs w:val="24"/>
          <w:lang w:val="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BD0EE8">
        <w:rPr>
          <w:rStyle w:val="None"/>
          <w:rFonts w:ascii="Times New Roman" w:hAnsi="Times New Roman"/>
          <w:i/>
          <w:iCs/>
          <w:sz w:val="24"/>
          <w:szCs w:val="24"/>
          <w:lang w:val="bg-BG"/>
        </w:rPr>
        <w:t>три</w:t>
      </w:r>
      <w:r w:rsidRPr="00BD0EE8">
        <w:rPr>
          <w:rStyle w:val="None"/>
          <w:rFonts w:ascii="Times New Roman" w:hAnsi="Times New Roman"/>
          <w:sz w:val="24"/>
          <w:szCs w:val="24"/>
          <w:lang w:val="bg-BG"/>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(4) </w:t>
      </w:r>
      <w:r w:rsidRPr="00BD0EE8">
        <w:rPr>
          <w:rStyle w:val="None"/>
          <w:rFonts w:ascii="Times New Roman" w:hAnsi="Times New Roman"/>
          <w:sz w:val="24"/>
          <w:szCs w:val="24"/>
          <w:lang w:val="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(5) </w:t>
      </w:r>
      <w:r w:rsidRPr="00BD0EE8">
        <w:rPr>
          <w:rStyle w:val="None"/>
          <w:rFonts w:ascii="Times New Roman" w:hAnsi="Times New Roman"/>
          <w:sz w:val="24"/>
          <w:szCs w:val="24"/>
          <w:lang w:val="bg-BG"/>
        </w:rPr>
        <w:t xml:space="preserve">Не може да се позовава на непреодолима сила Страна: </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 която е била в забава или друго неизпълнение преди настъпването на непреодолима сила;</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2. която не е информирала другата Страна за настъпването на непреодолима сила; или</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3. чиято небрежност или умишлени действия или бездействия са довели до невъзможност за изпълнение на Договора.</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(6) </w:t>
      </w:r>
      <w:r w:rsidRPr="00BD0EE8">
        <w:rPr>
          <w:rStyle w:val="None"/>
          <w:rFonts w:ascii="Times New Roman" w:hAnsi="Times New Roman"/>
          <w:sz w:val="24"/>
          <w:szCs w:val="24"/>
          <w:lang w:val="bg-BG"/>
        </w:rPr>
        <w:t>Липсата на парични средства не представлява непреодолима сила.]</w:t>
      </w:r>
    </w:p>
    <w:p w:rsidR="000D1D97" w:rsidRPr="00BD0EE8" w:rsidRDefault="000D1D97">
      <w:pPr>
        <w:suppressAutoHyphens/>
        <w:spacing w:after="0" w:line="240" w:lineRule="auto"/>
        <w:ind w:firstLine="709"/>
        <w:jc w:val="both"/>
        <w:rPr>
          <w:rStyle w:val="None"/>
          <w:rFonts w:ascii="Times New Roman" w:eastAsia="Times New Roman" w:hAnsi="Times New Roman" w:cs="Times New Roman"/>
          <w:sz w:val="24"/>
          <w:szCs w:val="24"/>
          <w:lang w:val="bg-BG"/>
        </w:rPr>
      </w:pPr>
    </w:p>
    <w:p w:rsidR="000D1D97" w:rsidRPr="00BD0EE8" w:rsidRDefault="005E49B7">
      <w:pPr>
        <w:suppressAutoHyphens/>
        <w:spacing w:after="0" w:line="240" w:lineRule="auto"/>
        <w:ind w:firstLine="709"/>
        <w:jc w:val="both"/>
        <w:rPr>
          <w:rStyle w:val="Hyperlink4"/>
          <w:rFonts w:eastAsia="Arial Unicode MS"/>
          <w:lang w:val="bg-BG"/>
        </w:rPr>
      </w:pPr>
      <w:r w:rsidRPr="00BD0EE8">
        <w:rPr>
          <w:rStyle w:val="Hyperlink4"/>
          <w:rFonts w:eastAsia="Arial Unicode MS"/>
          <w:lang w:val="bg-BG"/>
        </w:rPr>
        <w:t>Нищожност на отделни клаузи</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lastRenderedPageBreak/>
        <w:t xml:space="preserve">Чл. 46. </w:t>
      </w:r>
      <w:r w:rsidRPr="00BD0EE8">
        <w:rPr>
          <w:rStyle w:val="None"/>
          <w:rFonts w:ascii="Times New Roman" w:hAnsi="Times New Roman"/>
          <w:sz w:val="24"/>
          <w:szCs w:val="24"/>
          <w:lang w:val="bg-BG"/>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0D1D97" w:rsidRPr="00BD0EE8" w:rsidRDefault="000D1D97">
      <w:pPr>
        <w:suppressAutoHyphens/>
        <w:spacing w:after="0" w:line="240" w:lineRule="auto"/>
        <w:ind w:firstLine="709"/>
        <w:jc w:val="both"/>
        <w:rPr>
          <w:rStyle w:val="None"/>
          <w:rFonts w:ascii="Times New Roman" w:eastAsia="Times New Roman" w:hAnsi="Times New Roman" w:cs="Times New Roman"/>
          <w:sz w:val="24"/>
          <w:szCs w:val="24"/>
          <w:lang w:val="bg-BG"/>
        </w:rPr>
      </w:pPr>
    </w:p>
    <w:p w:rsidR="000D1D97" w:rsidRPr="00BD0EE8" w:rsidRDefault="005E49B7">
      <w:pPr>
        <w:suppressAutoHyphens/>
        <w:spacing w:after="0" w:line="240" w:lineRule="auto"/>
        <w:ind w:firstLine="709"/>
        <w:jc w:val="both"/>
        <w:rPr>
          <w:rStyle w:val="Hyperlink4"/>
          <w:rFonts w:eastAsia="Arial Unicode MS"/>
          <w:lang w:val="bg-BG"/>
        </w:rPr>
      </w:pPr>
      <w:r w:rsidRPr="00BD0EE8">
        <w:rPr>
          <w:rStyle w:val="Hyperlink4"/>
          <w:rFonts w:eastAsia="Arial Unicode MS"/>
          <w:lang w:val="bg-BG"/>
        </w:rPr>
        <w:t>Уведомления</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Чл. 47. (1)</w:t>
      </w:r>
      <w:r w:rsidRPr="00BD0EE8">
        <w:rPr>
          <w:rStyle w:val="None"/>
          <w:rFonts w:ascii="Times New Roman" w:hAnsi="Times New Roman"/>
          <w:sz w:val="24"/>
          <w:szCs w:val="24"/>
          <w:lang w:val="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(2)</w:t>
      </w:r>
      <w:r w:rsidRPr="00BD0EE8">
        <w:rPr>
          <w:rStyle w:val="None"/>
          <w:rFonts w:ascii="Times New Roman" w:hAnsi="Times New Roman"/>
          <w:sz w:val="24"/>
          <w:szCs w:val="24"/>
          <w:lang w:val="bg-BG"/>
        </w:rPr>
        <w:t xml:space="preserve"> За целите на този Договор данните и лицата за контакт на Страните са, както следва:</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 За ВЪЗЛОЖИТЕЛЯ:</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 xml:space="preserve">Адрес за кореспонденция: …………………………………………. </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Тел.: ………………………………………….</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Факс: …………………………………………</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proofErr w:type="spellStart"/>
      <w:r w:rsidRPr="00BD0EE8">
        <w:rPr>
          <w:rStyle w:val="None"/>
          <w:rFonts w:ascii="Times New Roman" w:hAnsi="Times New Roman"/>
          <w:sz w:val="24"/>
          <w:szCs w:val="24"/>
          <w:lang w:val="bg-BG"/>
        </w:rPr>
        <w:t>e-mail</w:t>
      </w:r>
      <w:proofErr w:type="spellEnd"/>
      <w:r w:rsidRPr="00BD0EE8">
        <w:rPr>
          <w:rStyle w:val="None"/>
          <w:rFonts w:ascii="Times New Roman" w:hAnsi="Times New Roman"/>
          <w:sz w:val="24"/>
          <w:szCs w:val="24"/>
          <w:lang w:val="bg-BG"/>
        </w:rPr>
        <w:t>: ………………………………………..</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Лице за контакт: ………………………………………….</w:t>
      </w:r>
    </w:p>
    <w:p w:rsidR="000D1D97" w:rsidRPr="00BD0EE8" w:rsidRDefault="000D1D97">
      <w:pPr>
        <w:suppressAutoHyphens/>
        <w:spacing w:after="0" w:line="240" w:lineRule="auto"/>
        <w:ind w:firstLine="709"/>
        <w:jc w:val="both"/>
        <w:rPr>
          <w:rStyle w:val="None"/>
          <w:rFonts w:ascii="Times New Roman" w:eastAsia="Times New Roman" w:hAnsi="Times New Roman" w:cs="Times New Roman"/>
          <w:sz w:val="24"/>
          <w:szCs w:val="24"/>
          <w:lang w:val="bg-BG"/>
        </w:rPr>
      </w:pP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 xml:space="preserve">2. За ИЗПЪЛНИТЕЛЯ: </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Адрес за кореспонденция: ………………….</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Тел.: ………………………………………….</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Факс: …………………………………………</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proofErr w:type="spellStart"/>
      <w:r w:rsidRPr="00BD0EE8">
        <w:rPr>
          <w:rStyle w:val="None"/>
          <w:rFonts w:ascii="Times New Roman" w:hAnsi="Times New Roman"/>
          <w:sz w:val="24"/>
          <w:szCs w:val="24"/>
          <w:lang w:val="bg-BG"/>
        </w:rPr>
        <w:t>e-mail</w:t>
      </w:r>
      <w:proofErr w:type="spellEnd"/>
      <w:r w:rsidRPr="00BD0EE8">
        <w:rPr>
          <w:rStyle w:val="None"/>
          <w:rFonts w:ascii="Times New Roman" w:hAnsi="Times New Roman"/>
          <w:sz w:val="24"/>
          <w:szCs w:val="24"/>
          <w:lang w:val="bg-BG"/>
        </w:rPr>
        <w:t>: ………………………………………..</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Лице за контакт: ………………………………………….</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(3)</w:t>
      </w:r>
      <w:r w:rsidRPr="00BD0EE8">
        <w:rPr>
          <w:rStyle w:val="None"/>
          <w:rFonts w:ascii="Times New Roman" w:hAnsi="Times New Roman"/>
          <w:sz w:val="24"/>
          <w:szCs w:val="24"/>
          <w:lang w:val="bg-BG"/>
        </w:rPr>
        <w:t xml:space="preserve"> За дата на уведомлението се счита:</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1. датата на предаването – при лично предаване на уведомлението;</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2. датата на пощенското клеймо на обратната разписка – при изпращане по пощата;</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3. датата на доставка, отбелязана върху куриерската разписка – при изпращане по куриер;</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3. датата на приемането – при изпращане по факс;</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 xml:space="preserve">4. датата на получаване – при изпращане по електронна поща. </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(4)</w:t>
      </w:r>
      <w:r w:rsidRPr="00BD0EE8">
        <w:rPr>
          <w:rStyle w:val="None"/>
          <w:rFonts w:ascii="Times New Roman" w:hAnsi="Times New Roman"/>
          <w:sz w:val="24"/>
          <w:szCs w:val="24"/>
          <w:lang w:val="bg-BG"/>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BD0EE8">
        <w:rPr>
          <w:rStyle w:val="None"/>
          <w:rFonts w:ascii="Times New Roman" w:hAnsi="Times New Roman"/>
          <w:i/>
          <w:iCs/>
          <w:sz w:val="24"/>
          <w:szCs w:val="24"/>
          <w:lang w:val="bg-BG"/>
        </w:rPr>
        <w:t>три</w:t>
      </w:r>
      <w:r w:rsidRPr="00BD0EE8">
        <w:rPr>
          <w:rStyle w:val="None"/>
          <w:rFonts w:ascii="Times New Roman" w:hAnsi="Times New Roman"/>
          <w:sz w:val="24"/>
          <w:szCs w:val="24"/>
          <w:lang w:val="bg-BG"/>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(5)</w:t>
      </w:r>
      <w:r w:rsidRPr="00BD0EE8">
        <w:rPr>
          <w:rStyle w:val="None"/>
          <w:rFonts w:ascii="Times New Roman" w:hAnsi="Times New Roman"/>
          <w:sz w:val="24"/>
          <w:szCs w:val="24"/>
          <w:lang w:val="bg-BG"/>
        </w:rPr>
        <w:t xml:space="preserve"> При преобразуване без прекратяване, промяна на наименованието, </w:t>
      </w:r>
      <w:proofErr w:type="spellStart"/>
      <w:r w:rsidRPr="00BD0EE8">
        <w:rPr>
          <w:rStyle w:val="None"/>
          <w:rFonts w:ascii="Times New Roman" w:hAnsi="Times New Roman"/>
          <w:sz w:val="24"/>
          <w:szCs w:val="24"/>
          <w:lang w:val="bg-BG"/>
        </w:rPr>
        <w:t>правноорганизационната</w:t>
      </w:r>
      <w:proofErr w:type="spellEnd"/>
      <w:r w:rsidRPr="00BD0EE8">
        <w:rPr>
          <w:rStyle w:val="None"/>
          <w:rFonts w:ascii="Times New Roman" w:hAnsi="Times New Roman"/>
          <w:sz w:val="24"/>
          <w:szCs w:val="24"/>
          <w:lang w:val="bg-BG"/>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w:t>
      </w:r>
      <w:r w:rsidRPr="00BD0EE8">
        <w:rPr>
          <w:rStyle w:val="None"/>
          <w:rFonts w:ascii="Times New Roman" w:hAnsi="Times New Roman"/>
          <w:i/>
          <w:iCs/>
          <w:sz w:val="24"/>
          <w:szCs w:val="24"/>
          <w:lang w:val="bg-BG"/>
        </w:rPr>
        <w:t>три</w:t>
      </w:r>
      <w:r w:rsidRPr="00BD0EE8">
        <w:rPr>
          <w:rStyle w:val="None"/>
          <w:rFonts w:ascii="Times New Roman" w:hAnsi="Times New Roman"/>
          <w:sz w:val="24"/>
          <w:szCs w:val="24"/>
          <w:lang w:val="bg-BG"/>
        </w:rPr>
        <w:t>) дни от вписването ѝ в съответния регистър.</w:t>
      </w:r>
    </w:p>
    <w:p w:rsidR="000D1D97" w:rsidRPr="00BD0EE8" w:rsidRDefault="000D1D97">
      <w:pPr>
        <w:suppressAutoHyphens/>
        <w:spacing w:after="0" w:line="240" w:lineRule="auto"/>
        <w:ind w:firstLine="709"/>
        <w:jc w:val="both"/>
        <w:rPr>
          <w:rStyle w:val="None"/>
          <w:rFonts w:ascii="Times New Roman" w:eastAsia="Times New Roman" w:hAnsi="Times New Roman" w:cs="Times New Roman"/>
          <w:b/>
          <w:bCs/>
          <w:sz w:val="24"/>
          <w:szCs w:val="24"/>
          <w:u w:val="single"/>
          <w:shd w:val="clear" w:color="auto" w:fill="FF00FF"/>
          <w:lang w:val="bg-BG"/>
        </w:rPr>
      </w:pPr>
    </w:p>
    <w:p w:rsidR="000D1D97" w:rsidRPr="00BD0EE8" w:rsidRDefault="005E49B7">
      <w:pPr>
        <w:suppressAutoHyphens/>
        <w:spacing w:after="0" w:line="240" w:lineRule="auto"/>
        <w:ind w:firstLine="709"/>
        <w:jc w:val="both"/>
        <w:rPr>
          <w:rStyle w:val="Hyperlink4"/>
          <w:rFonts w:eastAsia="Arial Unicode MS"/>
          <w:lang w:val="bg-BG"/>
        </w:rPr>
      </w:pPr>
      <w:r w:rsidRPr="00BD0EE8">
        <w:rPr>
          <w:rStyle w:val="Hyperlink4"/>
          <w:rFonts w:eastAsia="Arial Unicode MS"/>
          <w:lang w:val="bg-BG"/>
        </w:rPr>
        <w:t>Език</w:t>
      </w:r>
      <w:r w:rsidRPr="00BD0EE8">
        <w:rPr>
          <w:rStyle w:val="None"/>
          <w:rFonts w:ascii="Times New Roman" w:eastAsia="Times New Roman" w:hAnsi="Times New Roman" w:cs="Times New Roman"/>
          <w:sz w:val="24"/>
          <w:szCs w:val="24"/>
          <w:u w:val="single"/>
          <w:vertAlign w:val="superscript"/>
          <w:lang w:val="bg-BG"/>
        </w:rPr>
        <w:footnoteReference w:id="7"/>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Чл. 48. (1)</w:t>
      </w:r>
      <w:r w:rsidRPr="00BD0EE8">
        <w:rPr>
          <w:rStyle w:val="None"/>
          <w:rFonts w:ascii="Times New Roman" w:hAnsi="Times New Roman"/>
          <w:sz w:val="24"/>
          <w:szCs w:val="24"/>
          <w:lang w:val="bg-BG"/>
        </w:rPr>
        <w:t xml:space="preserve"> Този Договор се сключва на български език. В случай на несъответствия, водещ е българският език.</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lastRenderedPageBreak/>
        <w:t>(2)</w:t>
      </w:r>
      <w:r w:rsidRPr="00BD0EE8">
        <w:rPr>
          <w:rStyle w:val="None"/>
          <w:rFonts w:ascii="Times New Roman" w:hAnsi="Times New Roman"/>
          <w:sz w:val="24"/>
          <w:szCs w:val="24"/>
          <w:lang w:val="bg-BG"/>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0D1D97" w:rsidRPr="00BD0EE8" w:rsidRDefault="000D1D97">
      <w:pPr>
        <w:suppressAutoHyphens/>
        <w:spacing w:after="0" w:line="240" w:lineRule="auto"/>
        <w:ind w:firstLine="709"/>
        <w:jc w:val="both"/>
        <w:rPr>
          <w:rStyle w:val="None"/>
          <w:rFonts w:ascii="Times New Roman" w:eastAsia="Times New Roman" w:hAnsi="Times New Roman" w:cs="Times New Roman"/>
          <w:sz w:val="24"/>
          <w:szCs w:val="24"/>
          <w:u w:val="single"/>
          <w:lang w:val="bg-BG"/>
        </w:rPr>
      </w:pPr>
    </w:p>
    <w:p w:rsidR="000D1D97" w:rsidRPr="00BD0EE8" w:rsidRDefault="005E49B7">
      <w:pPr>
        <w:suppressAutoHyphens/>
        <w:spacing w:after="0" w:line="240" w:lineRule="auto"/>
        <w:ind w:firstLine="709"/>
        <w:jc w:val="both"/>
        <w:rPr>
          <w:rStyle w:val="Hyperlink4"/>
          <w:rFonts w:eastAsia="Arial Unicode MS"/>
          <w:lang w:val="bg-BG"/>
        </w:rPr>
      </w:pPr>
      <w:r w:rsidRPr="00BD0EE8">
        <w:rPr>
          <w:rStyle w:val="Hyperlink4"/>
          <w:rFonts w:eastAsia="Arial Unicode MS"/>
          <w:lang w:val="bg-BG"/>
        </w:rPr>
        <w:t>Приложимо право</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Чл. 49. </w:t>
      </w:r>
      <w:r w:rsidRPr="00BD0EE8">
        <w:rPr>
          <w:rStyle w:val="None"/>
          <w:rFonts w:ascii="Times New Roman" w:hAnsi="Times New Roman"/>
          <w:sz w:val="24"/>
          <w:szCs w:val="24"/>
          <w:lang w:val="bg-BG"/>
        </w:rPr>
        <w:t>За неуредените в този Договор въпроси се прилагат разпоредбите на действащото българско законодателство.</w:t>
      </w:r>
    </w:p>
    <w:p w:rsidR="000D1D97" w:rsidRPr="00BD0EE8" w:rsidRDefault="000D1D97">
      <w:pPr>
        <w:suppressAutoHyphens/>
        <w:spacing w:after="0" w:line="240" w:lineRule="auto"/>
        <w:ind w:firstLine="709"/>
        <w:jc w:val="both"/>
        <w:rPr>
          <w:rStyle w:val="None"/>
          <w:rFonts w:ascii="Times New Roman" w:eastAsia="Times New Roman" w:hAnsi="Times New Roman" w:cs="Times New Roman"/>
          <w:sz w:val="24"/>
          <w:szCs w:val="24"/>
          <w:lang w:val="bg-BG"/>
        </w:rPr>
      </w:pPr>
    </w:p>
    <w:p w:rsidR="000D1D97" w:rsidRPr="00BD0EE8" w:rsidRDefault="005E49B7">
      <w:pPr>
        <w:suppressAutoHyphens/>
        <w:spacing w:after="0" w:line="240" w:lineRule="auto"/>
        <w:ind w:firstLine="709"/>
        <w:jc w:val="both"/>
        <w:rPr>
          <w:rStyle w:val="Hyperlink4"/>
          <w:rFonts w:eastAsia="Arial Unicode MS"/>
          <w:lang w:val="bg-BG"/>
        </w:rPr>
      </w:pPr>
      <w:r w:rsidRPr="00BD0EE8">
        <w:rPr>
          <w:rStyle w:val="Hyperlink4"/>
          <w:rFonts w:eastAsia="Arial Unicode MS"/>
          <w:lang w:val="bg-BG"/>
        </w:rPr>
        <w:t>Разрешаване на спорове</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Чл. 50. </w:t>
      </w:r>
      <w:r w:rsidRPr="00BD0EE8">
        <w:rPr>
          <w:rStyle w:val="None"/>
          <w:rFonts w:ascii="Times New Roman" w:hAnsi="Times New Roman"/>
          <w:sz w:val="24"/>
          <w:szCs w:val="24"/>
          <w:lang w:val="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BD0EE8">
        <w:rPr>
          <w:rStyle w:val="None"/>
          <w:rFonts w:ascii="Times New Roman" w:hAnsi="Times New Roman"/>
          <w:sz w:val="24"/>
          <w:szCs w:val="24"/>
          <w:lang w:val="bg-BG"/>
        </w:rPr>
        <w:t>нововъзникнали</w:t>
      </w:r>
      <w:proofErr w:type="spellEnd"/>
      <w:r w:rsidRPr="00BD0EE8">
        <w:rPr>
          <w:rStyle w:val="None"/>
          <w:rFonts w:ascii="Times New Roman" w:hAnsi="Times New Roman"/>
          <w:sz w:val="24"/>
          <w:szCs w:val="24"/>
          <w:lang w:val="bg-BG"/>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0D1D97" w:rsidRPr="00BD0EE8" w:rsidRDefault="005E49B7">
      <w:pPr>
        <w:suppressAutoHyphens/>
        <w:spacing w:after="0" w:line="240" w:lineRule="auto"/>
        <w:ind w:firstLine="709"/>
        <w:jc w:val="both"/>
        <w:rPr>
          <w:rStyle w:val="Hyperlink4"/>
          <w:rFonts w:eastAsia="Arial Unicode MS"/>
          <w:lang w:val="bg-BG"/>
        </w:rPr>
      </w:pPr>
      <w:r w:rsidRPr="00BD0EE8">
        <w:rPr>
          <w:rStyle w:val="Hyperlink4"/>
          <w:rFonts w:eastAsia="Arial Unicode MS"/>
          <w:lang w:val="bg-BG"/>
        </w:rPr>
        <w:t>Лични данни</w:t>
      </w:r>
    </w:p>
    <w:p w:rsidR="000D1D97" w:rsidRPr="00BD0EE8" w:rsidRDefault="005E49B7">
      <w:pPr>
        <w:suppressAutoHyphens/>
        <w:spacing w:before="100" w:after="100" w:line="240" w:lineRule="atLeast"/>
        <w:ind w:firstLine="709"/>
        <w:jc w:val="both"/>
        <w:rPr>
          <w:rStyle w:val="None"/>
          <w:rFonts w:ascii="Times New Roman" w:eastAsia="Times New Roman" w:hAnsi="Times New Roman" w:cs="Times New Roman"/>
          <w:b/>
          <w:bCs/>
          <w:sz w:val="24"/>
          <w:szCs w:val="24"/>
          <w:lang w:val="bg-BG"/>
        </w:rPr>
      </w:pPr>
      <w:r w:rsidRPr="00BD0EE8">
        <w:rPr>
          <w:rStyle w:val="None"/>
          <w:rFonts w:ascii="Times New Roman" w:hAnsi="Times New Roman"/>
          <w:b/>
          <w:bCs/>
          <w:sz w:val="24"/>
          <w:szCs w:val="24"/>
          <w:lang w:val="bg-BG"/>
        </w:rPr>
        <w:t xml:space="preserve">Чл. 51. </w:t>
      </w:r>
      <w:r w:rsidRPr="00BD0EE8">
        <w:rPr>
          <w:rStyle w:val="None"/>
          <w:rFonts w:ascii="Times New Roman" w:hAnsi="Times New Roman"/>
          <w:sz w:val="24"/>
          <w:szCs w:val="24"/>
          <w:lang w:val="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0D1D97" w:rsidRPr="00BD0EE8" w:rsidRDefault="000D1D97">
      <w:pPr>
        <w:suppressAutoHyphens/>
        <w:spacing w:after="0" w:line="240" w:lineRule="auto"/>
        <w:ind w:firstLine="709"/>
        <w:jc w:val="both"/>
        <w:rPr>
          <w:rStyle w:val="None"/>
          <w:rFonts w:ascii="Times New Roman" w:eastAsia="Times New Roman" w:hAnsi="Times New Roman" w:cs="Times New Roman"/>
          <w:sz w:val="24"/>
          <w:szCs w:val="24"/>
          <w:lang w:val="bg-BG"/>
        </w:rPr>
      </w:pPr>
    </w:p>
    <w:p w:rsidR="000D1D97" w:rsidRPr="00BD0EE8" w:rsidRDefault="005E49B7">
      <w:pPr>
        <w:suppressAutoHyphens/>
        <w:spacing w:after="0" w:line="240" w:lineRule="auto"/>
        <w:ind w:firstLine="709"/>
        <w:jc w:val="both"/>
        <w:rPr>
          <w:rStyle w:val="Hyperlink4"/>
          <w:rFonts w:eastAsia="Arial Unicode MS"/>
          <w:lang w:val="bg-BG"/>
        </w:rPr>
      </w:pPr>
      <w:r w:rsidRPr="00BD0EE8">
        <w:rPr>
          <w:rStyle w:val="Hyperlink4"/>
          <w:rFonts w:eastAsia="Arial Unicode MS"/>
          <w:lang w:val="bg-BG"/>
        </w:rPr>
        <w:t>Екземпляри</w:t>
      </w:r>
    </w:p>
    <w:p w:rsidR="000D1D97" w:rsidRPr="00BD0EE8" w:rsidRDefault="005E49B7">
      <w:pPr>
        <w:suppressAutoHyphens/>
        <w:spacing w:after="0" w:line="240" w:lineRule="auto"/>
        <w:ind w:firstLine="709"/>
        <w:jc w:val="both"/>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lang w:val="bg-BG"/>
        </w:rPr>
        <w:t xml:space="preserve">Чл. 52. </w:t>
      </w:r>
      <w:r w:rsidRPr="00BD0EE8">
        <w:rPr>
          <w:rStyle w:val="None"/>
          <w:rFonts w:ascii="Times New Roman" w:hAnsi="Times New Roman"/>
          <w:sz w:val="24"/>
          <w:szCs w:val="24"/>
          <w:lang w:val="bg-BG"/>
        </w:rPr>
        <w:t>Този Договор се състои от … (…) страници и е изготвен и подписан в 2 (</w:t>
      </w:r>
      <w:r w:rsidRPr="00BD0EE8">
        <w:rPr>
          <w:rStyle w:val="None"/>
          <w:rFonts w:ascii="Times New Roman" w:hAnsi="Times New Roman"/>
          <w:i/>
          <w:iCs/>
          <w:sz w:val="24"/>
          <w:szCs w:val="24"/>
          <w:lang w:val="bg-BG"/>
        </w:rPr>
        <w:t>два</w:t>
      </w:r>
      <w:r w:rsidRPr="00BD0EE8">
        <w:rPr>
          <w:rStyle w:val="None"/>
          <w:rFonts w:ascii="Times New Roman" w:hAnsi="Times New Roman"/>
          <w:sz w:val="24"/>
          <w:szCs w:val="24"/>
          <w:lang w:val="bg-BG"/>
        </w:rPr>
        <w:t>) еднообразни екземпляра – по един за всяка от Страните].</w:t>
      </w:r>
    </w:p>
    <w:p w:rsidR="000D1D97" w:rsidRPr="00BD0EE8" w:rsidRDefault="000D1D97">
      <w:pPr>
        <w:spacing w:after="0" w:line="240" w:lineRule="auto"/>
        <w:ind w:firstLine="567"/>
        <w:jc w:val="both"/>
        <w:rPr>
          <w:rStyle w:val="None"/>
          <w:rFonts w:ascii="Times New Roman" w:eastAsia="Times New Roman" w:hAnsi="Times New Roman" w:cs="Times New Roman"/>
          <w:b/>
          <w:bCs/>
          <w:sz w:val="24"/>
          <w:szCs w:val="24"/>
          <w:shd w:val="clear" w:color="auto" w:fill="FF00FF"/>
          <w:lang w:val="bg-BG"/>
        </w:rPr>
      </w:pPr>
    </w:p>
    <w:p w:rsidR="000D1D97" w:rsidRPr="00BD0EE8" w:rsidRDefault="005E49B7">
      <w:pPr>
        <w:spacing w:after="0" w:line="240" w:lineRule="auto"/>
        <w:ind w:firstLine="567"/>
        <w:jc w:val="both"/>
        <w:rPr>
          <w:rStyle w:val="None"/>
          <w:rFonts w:ascii="Times New Roman" w:eastAsia="Times New Roman" w:hAnsi="Times New Roman" w:cs="Times New Roman"/>
          <w:sz w:val="24"/>
          <w:szCs w:val="24"/>
          <w:lang w:val="bg-BG"/>
        </w:rPr>
      </w:pPr>
      <w:r w:rsidRPr="00BD0EE8">
        <w:rPr>
          <w:rStyle w:val="Hyperlink4"/>
          <w:rFonts w:eastAsia="Arial Unicode MS"/>
          <w:lang w:val="bg-BG"/>
        </w:rPr>
        <w:t>Приложения</w:t>
      </w:r>
      <w:r w:rsidRPr="00BD0EE8">
        <w:rPr>
          <w:rStyle w:val="None"/>
          <w:rFonts w:ascii="Times New Roman" w:hAnsi="Times New Roman"/>
          <w:sz w:val="24"/>
          <w:szCs w:val="24"/>
          <w:lang w:val="bg-BG"/>
        </w:rPr>
        <w:t>:</w:t>
      </w:r>
    </w:p>
    <w:p w:rsidR="000D1D97" w:rsidRPr="00BD0EE8" w:rsidRDefault="005E49B7">
      <w:pPr>
        <w:spacing w:after="0" w:line="240" w:lineRule="auto"/>
        <w:ind w:firstLine="567"/>
        <w:jc w:val="both"/>
        <w:rPr>
          <w:rStyle w:val="None"/>
          <w:rFonts w:ascii="Times New Roman" w:eastAsia="Times New Roman" w:hAnsi="Times New Roman" w:cs="Times New Roman"/>
          <w:b/>
          <w:bCs/>
          <w:sz w:val="24"/>
          <w:szCs w:val="24"/>
          <w:lang w:val="bg-BG"/>
        </w:rPr>
      </w:pPr>
      <w:r w:rsidRPr="00BD0EE8">
        <w:rPr>
          <w:rStyle w:val="None"/>
          <w:rFonts w:ascii="Times New Roman" w:hAnsi="Times New Roman"/>
          <w:sz w:val="24"/>
          <w:szCs w:val="24"/>
          <w:lang w:val="bg-BG"/>
        </w:rPr>
        <w:t>Към този Договор се прилагат и са неразделна част от него следните приложения:</w:t>
      </w:r>
    </w:p>
    <w:p w:rsidR="000D1D97" w:rsidRPr="00BD0EE8" w:rsidRDefault="005E49B7">
      <w:pPr>
        <w:spacing w:after="0" w:line="240" w:lineRule="auto"/>
        <w:ind w:firstLine="567"/>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Приложение № 1 – Техническа спецификация;</w:t>
      </w:r>
    </w:p>
    <w:p w:rsidR="000D1D97" w:rsidRPr="00BD0EE8" w:rsidRDefault="005E49B7">
      <w:pPr>
        <w:spacing w:after="0" w:line="240" w:lineRule="auto"/>
        <w:ind w:firstLine="567"/>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Приложение № 2 – Техническо предложение на ИЗПЪЛНИТЕЛЯ;</w:t>
      </w:r>
    </w:p>
    <w:p w:rsidR="000D1D97" w:rsidRPr="00BD0EE8" w:rsidRDefault="005E49B7">
      <w:pPr>
        <w:spacing w:after="0" w:line="240" w:lineRule="auto"/>
        <w:ind w:firstLine="567"/>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Приложение № 3 – Ценово предложение на ИЗПЪЛНИТЕЛЯ;</w:t>
      </w:r>
    </w:p>
    <w:p w:rsidR="00561FDA" w:rsidRPr="00BD0EE8" w:rsidRDefault="005E49B7">
      <w:pPr>
        <w:spacing w:after="0" w:line="240" w:lineRule="auto"/>
        <w:ind w:firstLine="567"/>
        <w:jc w:val="both"/>
        <w:rPr>
          <w:rStyle w:val="None"/>
          <w:rFonts w:ascii="Times New Roman" w:hAnsi="Times New Roman"/>
          <w:sz w:val="24"/>
          <w:szCs w:val="24"/>
          <w:lang w:val="bg-BG"/>
        </w:rPr>
      </w:pPr>
      <w:r w:rsidRPr="00BD0EE8">
        <w:rPr>
          <w:rStyle w:val="None"/>
          <w:rFonts w:ascii="Times New Roman" w:hAnsi="Times New Roman"/>
          <w:sz w:val="24"/>
          <w:szCs w:val="24"/>
          <w:lang w:val="bg-BG"/>
        </w:rPr>
        <w:t>Приложение № 4 – Списък на персонала, който ще изпълнява поръчката</w:t>
      </w:r>
      <w:r w:rsidR="00561FDA" w:rsidRPr="00BD0EE8">
        <w:rPr>
          <w:rStyle w:val="None"/>
          <w:rFonts w:ascii="Times New Roman" w:hAnsi="Times New Roman"/>
          <w:sz w:val="24"/>
          <w:szCs w:val="24"/>
          <w:lang w:val="bg-BG"/>
        </w:rPr>
        <w:t>.</w:t>
      </w:r>
    </w:p>
    <w:p w:rsidR="000D1D97" w:rsidRPr="00BD0EE8" w:rsidRDefault="005E49B7">
      <w:pPr>
        <w:spacing w:after="0" w:line="240" w:lineRule="auto"/>
        <w:ind w:firstLine="567"/>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Приложение № 5 – Гаранция за изпълнение;</w:t>
      </w:r>
    </w:p>
    <w:p w:rsidR="000D1D97" w:rsidRPr="00BD0EE8" w:rsidRDefault="000D1D97">
      <w:pPr>
        <w:spacing w:after="0" w:line="240" w:lineRule="auto"/>
        <w:ind w:firstLine="567"/>
        <w:jc w:val="both"/>
        <w:rPr>
          <w:rStyle w:val="None"/>
          <w:rFonts w:ascii="Times New Roman" w:eastAsia="Times New Roman" w:hAnsi="Times New Roman" w:cs="Times New Roman"/>
          <w:sz w:val="24"/>
          <w:szCs w:val="24"/>
          <w:lang w:val="bg-BG"/>
        </w:rPr>
      </w:pPr>
    </w:p>
    <w:p w:rsidR="000D1D97" w:rsidRPr="00BD0EE8" w:rsidRDefault="005E49B7">
      <w:pPr>
        <w:spacing w:after="0" w:line="360" w:lineRule="auto"/>
        <w:ind w:firstLine="567"/>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ЗА ВЪЗЛОЖИТЕЛ:                        ЗА ИЗПЪЛНИТЕЛ:</w:t>
      </w:r>
    </w:p>
    <w:p w:rsidR="000D1D97" w:rsidRPr="00BD0EE8" w:rsidRDefault="000D1D97">
      <w:pPr>
        <w:spacing w:before="57" w:after="57" w:line="240" w:lineRule="auto"/>
        <w:ind w:firstLine="567"/>
        <w:jc w:val="both"/>
        <w:rPr>
          <w:rStyle w:val="None"/>
          <w:rFonts w:ascii="Times New Roman" w:eastAsia="Times New Roman" w:hAnsi="Times New Roman" w:cs="Times New Roman"/>
          <w:sz w:val="24"/>
          <w:szCs w:val="24"/>
          <w:lang w:val="bg-BG"/>
        </w:rPr>
      </w:pPr>
    </w:p>
    <w:p w:rsidR="000D1D97" w:rsidRPr="00BD0EE8" w:rsidRDefault="000D1D97">
      <w:pPr>
        <w:spacing w:before="57" w:after="57" w:line="240" w:lineRule="auto"/>
        <w:ind w:firstLine="567"/>
        <w:jc w:val="both"/>
        <w:rPr>
          <w:rStyle w:val="None"/>
          <w:rFonts w:ascii="Times New Roman" w:eastAsia="Times New Roman" w:hAnsi="Times New Roman" w:cs="Times New Roman"/>
          <w:sz w:val="24"/>
          <w:szCs w:val="24"/>
          <w:lang w:val="bg-BG"/>
        </w:rPr>
      </w:pPr>
    </w:p>
    <w:p w:rsidR="000D1D97" w:rsidRPr="00BD0EE8" w:rsidRDefault="005E49B7" w:rsidP="007460F6">
      <w:pPr>
        <w:pageBreakBefore/>
        <w:spacing w:after="0" w:line="360" w:lineRule="auto"/>
        <w:ind w:left="5041" w:right="28"/>
        <w:jc w:val="right"/>
        <w:outlineLvl w:val="4"/>
        <w:rPr>
          <w:rStyle w:val="None"/>
          <w:rFonts w:ascii="Times New Roman" w:eastAsia="Times New Roman" w:hAnsi="Times New Roman" w:cs="Times New Roman"/>
          <w:b/>
          <w:bCs/>
          <w:sz w:val="24"/>
          <w:szCs w:val="24"/>
          <w:lang w:val="bg-BG"/>
        </w:rPr>
      </w:pPr>
      <w:r w:rsidRPr="00BD0EE8">
        <w:rPr>
          <w:rStyle w:val="None"/>
          <w:rFonts w:ascii="Times New Roman" w:hAnsi="Times New Roman"/>
          <w:b/>
          <w:bCs/>
          <w:sz w:val="24"/>
          <w:szCs w:val="24"/>
          <w:lang w:val="bg-BG"/>
        </w:rPr>
        <w:lastRenderedPageBreak/>
        <w:t>Приложение № 4</w:t>
      </w:r>
    </w:p>
    <w:p w:rsidR="000D1D97" w:rsidRPr="00BD0EE8" w:rsidRDefault="005E49B7">
      <w:pPr>
        <w:spacing w:after="0"/>
        <w:jc w:val="center"/>
        <w:rPr>
          <w:rStyle w:val="None"/>
          <w:rFonts w:ascii="Times New Roman" w:eastAsia="Times New Roman" w:hAnsi="Times New Roman" w:cs="Times New Roman"/>
          <w:b/>
          <w:bCs/>
          <w:sz w:val="24"/>
          <w:szCs w:val="24"/>
          <w:lang w:val="bg-BG"/>
        </w:rPr>
      </w:pPr>
      <w:r w:rsidRPr="00BD0EE8">
        <w:rPr>
          <w:rStyle w:val="None"/>
          <w:rFonts w:ascii="Times New Roman" w:hAnsi="Times New Roman"/>
          <w:b/>
          <w:bCs/>
          <w:sz w:val="24"/>
          <w:szCs w:val="24"/>
          <w:lang w:val="bg-BG"/>
        </w:rPr>
        <w:t>Д Е К Л А Р А Ц И Я</w:t>
      </w:r>
    </w:p>
    <w:p w:rsidR="000D1D97" w:rsidRPr="00BD0EE8" w:rsidRDefault="000D1D97">
      <w:pPr>
        <w:spacing w:after="0"/>
        <w:jc w:val="center"/>
        <w:rPr>
          <w:rStyle w:val="None"/>
          <w:rFonts w:ascii="Times New Roman" w:eastAsia="Times New Roman" w:hAnsi="Times New Roman" w:cs="Times New Roman"/>
          <w:b/>
          <w:bCs/>
          <w:sz w:val="24"/>
          <w:szCs w:val="24"/>
          <w:lang w:val="bg-BG"/>
        </w:rPr>
      </w:pPr>
    </w:p>
    <w:p w:rsidR="000D1D97" w:rsidRPr="00BD0EE8" w:rsidRDefault="005E49B7">
      <w:pPr>
        <w:spacing w:after="0"/>
        <w:ind w:left="1416" w:firstLine="708"/>
        <w:jc w:val="both"/>
        <w:rPr>
          <w:rStyle w:val="None"/>
          <w:rFonts w:ascii="Times New Roman" w:eastAsia="Times New Roman" w:hAnsi="Times New Roman" w:cs="Times New Roman"/>
          <w:b/>
          <w:bCs/>
          <w:sz w:val="24"/>
          <w:szCs w:val="24"/>
          <w:lang w:val="bg-BG"/>
        </w:rPr>
      </w:pPr>
      <w:r w:rsidRPr="00BD0EE8">
        <w:rPr>
          <w:rStyle w:val="None"/>
          <w:rFonts w:ascii="Times New Roman" w:hAnsi="Times New Roman"/>
          <w:b/>
          <w:bCs/>
          <w:sz w:val="24"/>
          <w:szCs w:val="24"/>
          <w:lang w:val="bg-BG"/>
        </w:rPr>
        <w:t xml:space="preserve">По чл. 47, ал. 3 от Закона за обществените поръчки </w:t>
      </w:r>
    </w:p>
    <w:p w:rsidR="000D1D97" w:rsidRPr="00BD0EE8" w:rsidRDefault="000D1D97">
      <w:pPr>
        <w:spacing w:after="0"/>
        <w:ind w:left="1416" w:firstLine="708"/>
        <w:jc w:val="both"/>
        <w:rPr>
          <w:rStyle w:val="None"/>
          <w:rFonts w:ascii="Times New Roman" w:eastAsia="Times New Roman" w:hAnsi="Times New Roman" w:cs="Times New Roman"/>
          <w:b/>
          <w:bCs/>
          <w:sz w:val="24"/>
          <w:szCs w:val="24"/>
          <w:lang w:val="bg-BG"/>
        </w:rPr>
      </w:pPr>
    </w:p>
    <w:p w:rsidR="000D1D97" w:rsidRPr="00BD0EE8" w:rsidRDefault="005E49B7">
      <w:pPr>
        <w:spacing w:before="60" w:after="60" w:line="360" w:lineRule="auto"/>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Долуподписаният/-</w:t>
      </w:r>
      <w:proofErr w:type="spellStart"/>
      <w:r w:rsidRPr="00BD0EE8">
        <w:rPr>
          <w:rStyle w:val="None"/>
          <w:rFonts w:ascii="Times New Roman" w:hAnsi="Times New Roman"/>
          <w:sz w:val="24"/>
          <w:szCs w:val="24"/>
          <w:lang w:val="bg-BG"/>
        </w:rPr>
        <w:t>ната</w:t>
      </w:r>
      <w:proofErr w:type="spellEnd"/>
      <w:r w:rsidRPr="00BD0EE8">
        <w:rPr>
          <w:rStyle w:val="None"/>
          <w:rFonts w:ascii="Times New Roman" w:hAnsi="Times New Roman"/>
          <w:sz w:val="24"/>
          <w:szCs w:val="24"/>
          <w:lang w:val="bg-BG"/>
        </w:rPr>
        <w:t>/ …......................................................................................................</w:t>
      </w:r>
    </w:p>
    <w:p w:rsidR="000D1D97" w:rsidRPr="00BD0EE8" w:rsidRDefault="005E49B7">
      <w:pPr>
        <w:spacing w:after="0" w:line="240" w:lineRule="auto"/>
        <w:jc w:val="both"/>
        <w:rPr>
          <w:rStyle w:val="None"/>
          <w:rFonts w:ascii="Times New Roman" w:eastAsia="Times New Roman" w:hAnsi="Times New Roman" w:cs="Times New Roman"/>
          <w:sz w:val="24"/>
          <w:szCs w:val="24"/>
          <w:lang w:val="bg-BG"/>
        </w:rPr>
      </w:pPr>
      <w:r w:rsidRPr="00BD0EE8">
        <w:rPr>
          <w:rStyle w:val="None"/>
          <w:rFonts w:ascii="Times New Roman" w:hAnsi="Times New Roman"/>
          <w:sz w:val="24"/>
          <w:szCs w:val="24"/>
          <w:lang w:val="bg-BG"/>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участници), с ЕИК …………, със седалище и адрес на управление: …......................................................................... – процедура за възлагане на обществена поръчка, с предмет:</w:t>
      </w:r>
      <w:r w:rsidRPr="00BD0EE8">
        <w:rPr>
          <w:rStyle w:val="None"/>
          <w:rFonts w:ascii="Times New Roman" w:hAnsi="Times New Roman"/>
          <w:b/>
          <w:bCs/>
          <w:sz w:val="24"/>
          <w:szCs w:val="24"/>
          <w:lang w:val="bg-BG"/>
        </w:rPr>
        <w:t xml:space="preserve"> „………………………………….”.</w:t>
      </w:r>
    </w:p>
    <w:p w:rsidR="000D1D97" w:rsidRPr="00BD0EE8" w:rsidRDefault="000D1D97">
      <w:pPr>
        <w:spacing w:after="0" w:line="240" w:lineRule="auto"/>
        <w:jc w:val="both"/>
        <w:rPr>
          <w:rStyle w:val="None"/>
          <w:rFonts w:ascii="Times New Roman" w:eastAsia="Times New Roman" w:hAnsi="Times New Roman" w:cs="Times New Roman"/>
          <w:sz w:val="24"/>
          <w:szCs w:val="24"/>
          <w:lang w:val="bg-BG"/>
        </w:rPr>
      </w:pPr>
    </w:p>
    <w:p w:rsidR="000D1D97" w:rsidRPr="00BD0EE8" w:rsidRDefault="000D1D97">
      <w:pPr>
        <w:spacing w:after="0" w:line="240" w:lineRule="auto"/>
        <w:jc w:val="both"/>
        <w:rPr>
          <w:rStyle w:val="None"/>
          <w:rFonts w:ascii="Times New Roman" w:eastAsia="Times New Roman" w:hAnsi="Times New Roman" w:cs="Times New Roman"/>
          <w:b/>
          <w:bCs/>
          <w:sz w:val="24"/>
          <w:szCs w:val="24"/>
          <w:lang w:val="bg-BG"/>
        </w:rPr>
      </w:pPr>
    </w:p>
    <w:p w:rsidR="000D1D97" w:rsidRPr="00BD0EE8" w:rsidRDefault="005E49B7">
      <w:pPr>
        <w:jc w:val="center"/>
        <w:rPr>
          <w:rStyle w:val="None"/>
          <w:rFonts w:ascii="Times New Roman" w:eastAsia="Times New Roman" w:hAnsi="Times New Roman" w:cs="Times New Roman"/>
          <w:b/>
          <w:bCs/>
          <w:sz w:val="24"/>
          <w:szCs w:val="24"/>
          <w:lang w:val="bg-BG"/>
        </w:rPr>
      </w:pPr>
      <w:r w:rsidRPr="00BD0EE8">
        <w:rPr>
          <w:rStyle w:val="None"/>
          <w:rFonts w:ascii="Times New Roman" w:hAnsi="Times New Roman"/>
          <w:b/>
          <w:bCs/>
          <w:sz w:val="24"/>
          <w:szCs w:val="24"/>
          <w:lang w:val="bg-BG"/>
        </w:rPr>
        <w:t>Д Е К Л А Р И Р А М, че:</w:t>
      </w:r>
    </w:p>
    <w:p w:rsidR="000D1D97" w:rsidRPr="00BD0EE8" w:rsidRDefault="005E49B7">
      <w:pPr>
        <w:ind w:firstLine="567"/>
        <w:jc w:val="both"/>
        <w:rPr>
          <w:rStyle w:val="None"/>
          <w:rFonts w:ascii="Times New Roman" w:eastAsia="Times New Roman" w:hAnsi="Times New Roman" w:cs="Times New Roman"/>
          <w:b/>
          <w:bCs/>
          <w:sz w:val="24"/>
          <w:szCs w:val="24"/>
          <w:lang w:val="bg-BG"/>
        </w:rPr>
      </w:pPr>
      <w:r w:rsidRPr="00BD0EE8">
        <w:rPr>
          <w:rStyle w:val="None"/>
          <w:rFonts w:ascii="Times New Roman" w:hAnsi="Times New Roman"/>
          <w:sz w:val="24"/>
          <w:szCs w:val="24"/>
          <w:lang w:val="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предоставят услугите, и които са приложими към предоставяните услуги. </w:t>
      </w:r>
    </w:p>
    <w:p w:rsidR="000D1D97" w:rsidRPr="00BD0EE8" w:rsidRDefault="000D1D97">
      <w:pPr>
        <w:jc w:val="both"/>
        <w:rPr>
          <w:rStyle w:val="None"/>
          <w:rFonts w:ascii="Times New Roman" w:eastAsia="Times New Roman" w:hAnsi="Times New Roman" w:cs="Times New Roman"/>
          <w:b/>
          <w:bCs/>
          <w:i/>
          <w:iCs/>
          <w:sz w:val="24"/>
          <w:szCs w:val="24"/>
          <w:lang w:val="bg-BG"/>
        </w:rPr>
      </w:pPr>
    </w:p>
    <w:p w:rsidR="000D1D97" w:rsidRPr="00BD0EE8" w:rsidRDefault="000D1D97">
      <w:pPr>
        <w:jc w:val="both"/>
        <w:rPr>
          <w:rStyle w:val="None"/>
          <w:rFonts w:ascii="Times New Roman" w:eastAsia="Times New Roman" w:hAnsi="Times New Roman" w:cs="Times New Roman"/>
          <w:b/>
          <w:bCs/>
          <w:i/>
          <w:iCs/>
          <w:sz w:val="24"/>
          <w:szCs w:val="24"/>
          <w:lang w:val="bg-BG"/>
        </w:rPr>
      </w:pPr>
    </w:p>
    <w:p w:rsidR="000D1D97" w:rsidRPr="00BD0EE8" w:rsidRDefault="005E49B7">
      <w:pPr>
        <w:spacing w:after="0" w:line="240" w:lineRule="auto"/>
        <w:ind w:firstLine="567"/>
        <w:jc w:val="both"/>
        <w:rPr>
          <w:rStyle w:val="None"/>
          <w:rFonts w:ascii="Times New Roman" w:eastAsia="Times New Roman" w:hAnsi="Times New Roman" w:cs="Times New Roman"/>
          <w:b/>
          <w:bCs/>
          <w:sz w:val="24"/>
          <w:szCs w:val="24"/>
          <w:lang w:val="bg-BG"/>
        </w:rPr>
      </w:pPr>
      <w:r w:rsidRPr="00BD0EE8">
        <w:rPr>
          <w:rStyle w:val="None"/>
          <w:rFonts w:ascii="Times New Roman" w:hAnsi="Times New Roman"/>
          <w:b/>
          <w:bCs/>
          <w:sz w:val="24"/>
          <w:szCs w:val="24"/>
          <w:lang w:val="bg-BG"/>
        </w:rPr>
        <w:t>Дата:….................20.... г.                       Декларатор: ….............................</w:t>
      </w:r>
    </w:p>
    <w:p w:rsidR="000D1D97" w:rsidRPr="00BD0EE8" w:rsidRDefault="000D1D97">
      <w:pPr>
        <w:spacing w:after="0" w:line="240" w:lineRule="auto"/>
        <w:ind w:firstLine="567"/>
        <w:jc w:val="right"/>
        <w:rPr>
          <w:rStyle w:val="None"/>
          <w:rFonts w:ascii="Times New Roman" w:eastAsia="Times New Roman" w:hAnsi="Times New Roman" w:cs="Times New Roman"/>
          <w:b/>
          <w:bCs/>
          <w:i/>
          <w:iCs/>
          <w:sz w:val="24"/>
          <w:szCs w:val="24"/>
          <w:lang w:val="bg-BG"/>
        </w:rPr>
      </w:pPr>
    </w:p>
    <w:p w:rsidR="000D1D97" w:rsidRPr="00BD0EE8" w:rsidRDefault="000D1D97">
      <w:pPr>
        <w:spacing w:after="0" w:line="240" w:lineRule="auto"/>
        <w:ind w:firstLine="567"/>
        <w:jc w:val="right"/>
        <w:rPr>
          <w:rStyle w:val="None"/>
          <w:rFonts w:ascii="Times New Roman" w:eastAsia="Times New Roman" w:hAnsi="Times New Roman" w:cs="Times New Roman"/>
          <w:b/>
          <w:bCs/>
          <w:i/>
          <w:iCs/>
          <w:sz w:val="24"/>
          <w:szCs w:val="24"/>
          <w:lang w:val="bg-BG"/>
        </w:rPr>
      </w:pPr>
    </w:p>
    <w:p w:rsidR="000D1D97" w:rsidRPr="00BD0EE8" w:rsidRDefault="000D1D97">
      <w:pPr>
        <w:spacing w:after="0" w:line="240" w:lineRule="auto"/>
        <w:ind w:firstLine="567"/>
        <w:jc w:val="right"/>
        <w:rPr>
          <w:rStyle w:val="None"/>
          <w:rFonts w:ascii="Times New Roman" w:eastAsia="Times New Roman" w:hAnsi="Times New Roman" w:cs="Times New Roman"/>
          <w:b/>
          <w:bCs/>
          <w:i/>
          <w:iCs/>
          <w:sz w:val="24"/>
          <w:szCs w:val="24"/>
          <w:lang w:val="bg-BG"/>
        </w:rPr>
      </w:pPr>
    </w:p>
    <w:p w:rsidR="000D1D97" w:rsidRPr="00BD0EE8" w:rsidRDefault="005E49B7">
      <w:pPr>
        <w:pageBreakBefore/>
        <w:spacing w:after="0" w:line="240" w:lineRule="auto"/>
        <w:ind w:firstLine="567"/>
        <w:jc w:val="right"/>
        <w:rPr>
          <w:rStyle w:val="None"/>
          <w:rFonts w:ascii="Times New Roman" w:eastAsia="Times New Roman" w:hAnsi="Times New Roman" w:cs="Times New Roman"/>
          <w:b/>
          <w:bCs/>
          <w:i/>
          <w:iCs/>
          <w:sz w:val="24"/>
          <w:szCs w:val="24"/>
          <w:lang w:val="bg-BG"/>
        </w:rPr>
      </w:pPr>
      <w:r w:rsidRPr="00BD0EE8">
        <w:rPr>
          <w:rStyle w:val="None"/>
          <w:rFonts w:ascii="Times New Roman" w:hAnsi="Times New Roman"/>
          <w:b/>
          <w:bCs/>
          <w:i/>
          <w:iCs/>
          <w:sz w:val="24"/>
          <w:szCs w:val="24"/>
          <w:lang w:val="bg-BG"/>
        </w:rPr>
        <w:lastRenderedPageBreak/>
        <w:t>Приложение № 5</w:t>
      </w:r>
    </w:p>
    <w:p w:rsidR="000D1D97" w:rsidRPr="00BD0EE8" w:rsidRDefault="005E49B7">
      <w:pPr>
        <w:spacing w:after="0" w:line="240" w:lineRule="auto"/>
        <w:ind w:firstLine="567"/>
        <w:jc w:val="both"/>
        <w:rPr>
          <w:rStyle w:val="None"/>
          <w:rFonts w:ascii="Times New Roman" w:eastAsia="Times New Roman" w:hAnsi="Times New Roman" w:cs="Times New Roman"/>
          <w:b/>
          <w:bCs/>
          <w:sz w:val="24"/>
          <w:szCs w:val="24"/>
          <w:lang w:val="bg-BG"/>
        </w:rPr>
      </w:pPr>
      <w:r w:rsidRPr="00BD0EE8">
        <w:rPr>
          <w:rStyle w:val="None"/>
          <w:rFonts w:ascii="Times New Roman" w:hAnsi="Times New Roman"/>
          <w:b/>
          <w:bCs/>
          <w:sz w:val="24"/>
          <w:szCs w:val="24"/>
          <w:u w:val="single"/>
          <w:lang w:val="bg-BG"/>
        </w:rPr>
        <w:t>Попълва се само от избрания за изпълнител участник на етап сключване на договор!</w:t>
      </w:r>
    </w:p>
    <w:p w:rsidR="000D1D97" w:rsidRPr="00BD0EE8" w:rsidRDefault="005E49B7">
      <w:pPr>
        <w:shd w:val="clear" w:color="auto" w:fill="FFFFFF"/>
        <w:spacing w:before="113" w:after="57" w:line="262" w:lineRule="atLeast"/>
        <w:ind w:firstLine="567"/>
        <w:jc w:val="center"/>
        <w:rPr>
          <w:rStyle w:val="None"/>
          <w:rFonts w:ascii="Times New Roman" w:eastAsia="Times New Roman" w:hAnsi="Times New Roman" w:cs="Times New Roman"/>
          <w:b/>
          <w:bCs/>
          <w:color w:val="222222"/>
          <w:sz w:val="24"/>
          <w:szCs w:val="24"/>
          <w:u w:color="222222"/>
          <w:lang w:val="bg-BG"/>
        </w:rPr>
      </w:pPr>
      <w:r w:rsidRPr="00BD0EE8">
        <w:rPr>
          <w:rStyle w:val="None"/>
          <w:rFonts w:ascii="Times New Roman" w:hAnsi="Times New Roman"/>
          <w:b/>
          <w:bCs/>
          <w:sz w:val="24"/>
          <w:szCs w:val="24"/>
          <w:lang w:val="bg-BG"/>
        </w:rPr>
        <w:t>ДЕКЛАРАЦИЯ</w:t>
      </w:r>
    </w:p>
    <w:p w:rsidR="000D1D97" w:rsidRPr="00BD0EE8" w:rsidRDefault="005E49B7">
      <w:pPr>
        <w:shd w:val="clear" w:color="auto" w:fill="FFFFFF"/>
        <w:spacing w:after="57" w:line="262" w:lineRule="atLeast"/>
        <w:ind w:firstLine="567"/>
        <w:jc w:val="center"/>
        <w:rPr>
          <w:rStyle w:val="None"/>
          <w:rFonts w:ascii="Times New Roman" w:eastAsia="Times New Roman" w:hAnsi="Times New Roman" w:cs="Times New Roman"/>
          <w:sz w:val="24"/>
          <w:szCs w:val="24"/>
          <w:lang w:val="bg-BG"/>
        </w:rPr>
      </w:pPr>
      <w:r w:rsidRPr="00BD0EE8">
        <w:rPr>
          <w:rStyle w:val="None"/>
          <w:rFonts w:ascii="Times New Roman" w:hAnsi="Times New Roman"/>
          <w:b/>
          <w:bCs/>
          <w:sz w:val="24"/>
          <w:szCs w:val="24"/>
          <w:u w:val="single"/>
          <w:lang w:val="bg-BG"/>
        </w:rPr>
        <w:t>по чл. 59, ал. 1, т. 3 от Закона за мерките срещу изпирането на пари</w:t>
      </w:r>
    </w:p>
    <w:p w:rsidR="000D1D97" w:rsidRPr="00BD0EE8" w:rsidRDefault="000D1D97">
      <w:pPr>
        <w:shd w:val="clear" w:color="auto" w:fill="FFFFFF"/>
        <w:spacing w:after="0" w:line="262" w:lineRule="atLeast"/>
        <w:ind w:firstLine="567"/>
        <w:rPr>
          <w:rStyle w:val="None"/>
          <w:rFonts w:ascii="Times New Roman" w:eastAsia="Times New Roman" w:hAnsi="Times New Roman" w:cs="Times New Roman"/>
          <w:sz w:val="24"/>
          <w:szCs w:val="24"/>
          <w:lang w:val="bg-BG"/>
        </w:rPr>
      </w:pP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Долуподписаният/ата:</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1. ...................................................................................................................</w:t>
      </w:r>
    </w:p>
    <w:p w:rsidR="000D1D97" w:rsidRPr="00BD0EE8" w:rsidRDefault="005E49B7">
      <w:pPr>
        <w:shd w:val="clear" w:color="auto" w:fill="FFFFFF"/>
        <w:spacing w:after="57"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(име, презиме, фамилия)</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ЕГН/ЛНЧ/официален личен идентификационен номер или друг уникален елемент за установяване на самоличността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дата на раждане: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гражданство/а: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постоянен адрес: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или адрес: ....................................................</w:t>
      </w:r>
      <w:r w:rsidR="005D59C0" w:rsidRPr="00BD0EE8">
        <w:rPr>
          <w:rStyle w:val="None"/>
          <w:rFonts w:ascii="Times New Roman" w:hAnsi="Times New Roman"/>
          <w:sz w:val="24"/>
          <w:szCs w:val="24"/>
          <w:lang w:val="bg-BG"/>
        </w:rPr>
        <w:t>...............................</w:t>
      </w:r>
      <w:r w:rsidRPr="00BD0EE8">
        <w:rPr>
          <w:rStyle w:val="None"/>
          <w:rFonts w:ascii="Times New Roman" w:hAnsi="Times New Roman"/>
          <w:sz w:val="24"/>
          <w:szCs w:val="24"/>
          <w:lang w:val="bg-BG"/>
        </w:rPr>
        <w:t>................................................,</w:t>
      </w:r>
    </w:p>
    <w:p w:rsidR="000D1D97" w:rsidRPr="00BD0EE8" w:rsidRDefault="005E49B7">
      <w:pPr>
        <w:shd w:val="clear" w:color="auto" w:fill="FFFFFF"/>
        <w:spacing w:after="57" w:line="262" w:lineRule="atLeast"/>
        <w:ind w:firstLine="567"/>
        <w:jc w:val="right"/>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(за чужди граждани без постоянен адрес)</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в качеството ми на:</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MS Mincho" w:eastAsia="MS Mincho" w:hAnsi="MS Mincho" w:cs="MS Mincho"/>
          <w:color w:val="222222"/>
          <w:sz w:val="24"/>
          <w:szCs w:val="24"/>
          <w:u w:color="222222"/>
          <w:lang w:val="bg-BG"/>
        </w:rPr>
        <w:t>☐</w:t>
      </w:r>
      <w:r w:rsidRPr="00BD0EE8">
        <w:rPr>
          <w:rStyle w:val="None"/>
          <w:rFonts w:ascii="Times New Roman" w:hAnsi="Times New Roman"/>
          <w:color w:val="222222"/>
          <w:sz w:val="24"/>
          <w:szCs w:val="24"/>
          <w:u w:color="222222"/>
          <w:lang w:val="bg-BG"/>
        </w:rPr>
        <w:t> </w:t>
      </w:r>
      <w:r w:rsidRPr="00BD0EE8">
        <w:rPr>
          <w:rStyle w:val="None"/>
          <w:rFonts w:ascii="Times New Roman" w:hAnsi="Times New Roman"/>
          <w:sz w:val="24"/>
          <w:szCs w:val="24"/>
          <w:lang w:val="bg-BG"/>
        </w:rPr>
        <w:t>законен представител</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MS Mincho" w:eastAsia="MS Mincho" w:hAnsi="MS Mincho" w:cs="MS Mincho"/>
          <w:color w:val="222222"/>
          <w:sz w:val="24"/>
          <w:szCs w:val="24"/>
          <w:u w:color="222222"/>
          <w:lang w:val="bg-BG"/>
        </w:rPr>
        <w:t>☐</w:t>
      </w:r>
      <w:r w:rsidRPr="00BD0EE8">
        <w:rPr>
          <w:rStyle w:val="None"/>
          <w:rFonts w:ascii="Times New Roman" w:hAnsi="Times New Roman"/>
          <w:color w:val="222222"/>
          <w:sz w:val="24"/>
          <w:szCs w:val="24"/>
          <w:u w:color="222222"/>
          <w:lang w:val="bg-BG"/>
        </w:rPr>
        <w:t> </w:t>
      </w:r>
      <w:r w:rsidRPr="00BD0EE8">
        <w:rPr>
          <w:rStyle w:val="None"/>
          <w:rFonts w:ascii="Times New Roman" w:hAnsi="Times New Roman"/>
          <w:sz w:val="24"/>
          <w:szCs w:val="24"/>
          <w:lang w:val="bg-BG"/>
        </w:rPr>
        <w:t>пълномощник</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на ................................</w:t>
      </w:r>
      <w:r w:rsidR="005D59C0" w:rsidRPr="00BD0EE8">
        <w:rPr>
          <w:rStyle w:val="None"/>
          <w:rFonts w:ascii="Times New Roman" w:hAnsi="Times New Roman"/>
          <w:sz w:val="24"/>
          <w:szCs w:val="24"/>
          <w:lang w:val="bg-BG"/>
        </w:rPr>
        <w:t>..............................</w:t>
      </w:r>
      <w:r w:rsidRPr="00BD0EE8">
        <w:rPr>
          <w:rStyle w:val="None"/>
          <w:rFonts w:ascii="Times New Roman" w:hAnsi="Times New Roman"/>
          <w:sz w:val="24"/>
          <w:szCs w:val="24"/>
          <w:lang w:val="bg-BG"/>
        </w:rPr>
        <w:t>..................................................................................</w:t>
      </w:r>
    </w:p>
    <w:p w:rsidR="000D1D97" w:rsidRPr="00BD0EE8" w:rsidRDefault="005E49B7">
      <w:pPr>
        <w:shd w:val="clear" w:color="auto" w:fill="FFFFFF"/>
        <w:spacing w:after="57"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 xml:space="preserve">(посочва се наименованието, както и </w:t>
      </w:r>
      <w:proofErr w:type="spellStart"/>
      <w:r w:rsidRPr="00BD0EE8">
        <w:rPr>
          <w:rStyle w:val="None"/>
          <w:rFonts w:ascii="Times New Roman" w:hAnsi="Times New Roman"/>
          <w:i/>
          <w:iCs/>
          <w:sz w:val="24"/>
          <w:szCs w:val="24"/>
          <w:lang w:val="bg-BG"/>
        </w:rPr>
        <w:t>правноорганизационната</w:t>
      </w:r>
      <w:proofErr w:type="spellEnd"/>
      <w:r w:rsidRPr="00BD0EE8">
        <w:rPr>
          <w:rStyle w:val="None"/>
          <w:rFonts w:ascii="Times New Roman" w:hAnsi="Times New Roman"/>
          <w:i/>
          <w:iCs/>
          <w:sz w:val="24"/>
          <w:szCs w:val="24"/>
          <w:lang w:val="bg-BG"/>
        </w:rPr>
        <w:t xml:space="preserve"> форма на юридическото лице или видът на правното образувание)</w:t>
      </w:r>
    </w:p>
    <w:p w:rsidR="000D1D97" w:rsidRPr="00BD0EE8" w:rsidRDefault="000D1D97">
      <w:pPr>
        <w:shd w:val="clear" w:color="auto" w:fill="FFFFFF"/>
        <w:spacing w:after="0" w:line="262" w:lineRule="atLeast"/>
        <w:ind w:firstLine="567"/>
        <w:rPr>
          <w:rStyle w:val="None"/>
          <w:rFonts w:ascii="Times New Roman" w:eastAsia="Times New Roman" w:hAnsi="Times New Roman" w:cs="Times New Roman"/>
          <w:sz w:val="24"/>
          <w:szCs w:val="24"/>
          <w:lang w:val="bg-BG"/>
        </w:rPr>
      </w:pP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с ЕИК/БУЛСТАТ/ номер в съответния национален регистър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вписано в регистъра при ...................................................................................................,</w:t>
      </w:r>
    </w:p>
    <w:p w:rsidR="000D1D97" w:rsidRPr="00BD0EE8" w:rsidRDefault="000D1D97">
      <w:pPr>
        <w:shd w:val="clear" w:color="auto" w:fill="FFFFFF"/>
        <w:spacing w:before="113" w:after="57" w:line="262" w:lineRule="atLeast"/>
        <w:ind w:firstLine="567"/>
        <w:jc w:val="center"/>
        <w:rPr>
          <w:rStyle w:val="None"/>
          <w:rFonts w:ascii="Times New Roman" w:eastAsia="Times New Roman" w:hAnsi="Times New Roman" w:cs="Times New Roman"/>
          <w:b/>
          <w:bCs/>
          <w:spacing w:val="36"/>
          <w:sz w:val="24"/>
          <w:szCs w:val="24"/>
          <w:lang w:val="bg-BG"/>
        </w:rPr>
      </w:pPr>
    </w:p>
    <w:p w:rsidR="000D1D97" w:rsidRPr="00BD0EE8" w:rsidRDefault="005E49B7">
      <w:pPr>
        <w:shd w:val="clear" w:color="auto" w:fill="FFFFFF"/>
        <w:spacing w:before="113" w:after="57" w:line="262" w:lineRule="atLeast"/>
        <w:ind w:firstLine="567"/>
        <w:jc w:val="center"/>
        <w:rPr>
          <w:rStyle w:val="None"/>
          <w:rFonts w:ascii="Times New Roman" w:eastAsia="Times New Roman" w:hAnsi="Times New Roman" w:cs="Times New Roman"/>
          <w:b/>
          <w:bCs/>
          <w:sz w:val="24"/>
          <w:szCs w:val="24"/>
          <w:lang w:val="bg-BG"/>
        </w:rPr>
      </w:pPr>
      <w:r w:rsidRPr="00BD0EE8">
        <w:rPr>
          <w:rStyle w:val="None"/>
          <w:rFonts w:ascii="Times New Roman" w:hAnsi="Times New Roman"/>
          <w:b/>
          <w:bCs/>
          <w:spacing w:val="36"/>
          <w:sz w:val="24"/>
          <w:szCs w:val="24"/>
          <w:lang w:val="bg-BG"/>
        </w:rPr>
        <w:t>ДЕКЛАРИРАМ</w:t>
      </w:r>
      <w:r w:rsidRPr="00BD0EE8">
        <w:rPr>
          <w:rStyle w:val="None"/>
          <w:rFonts w:ascii="Times New Roman" w:hAnsi="Times New Roman"/>
          <w:b/>
          <w:bCs/>
          <w:sz w:val="24"/>
          <w:szCs w:val="24"/>
          <w:lang w:val="bg-BG"/>
        </w:rPr>
        <w:t>:</w:t>
      </w:r>
    </w:p>
    <w:p w:rsidR="000D1D97" w:rsidRPr="00BD0EE8" w:rsidRDefault="000D1D97">
      <w:pPr>
        <w:shd w:val="clear" w:color="auto" w:fill="FFFFFF"/>
        <w:spacing w:before="113" w:after="57" w:line="262" w:lineRule="atLeast"/>
        <w:ind w:firstLine="567"/>
        <w:jc w:val="center"/>
        <w:rPr>
          <w:rStyle w:val="None"/>
          <w:rFonts w:ascii="Times New Roman" w:eastAsia="Times New Roman" w:hAnsi="Times New Roman" w:cs="Times New Roman"/>
          <w:b/>
          <w:bCs/>
          <w:color w:val="222222"/>
          <w:sz w:val="24"/>
          <w:szCs w:val="24"/>
          <w:u w:color="222222"/>
          <w:lang w:val="bg-BG"/>
        </w:rPr>
      </w:pP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І. Действителни собственици на представляваното от мен юридическо лице/правно образувание са следните физически лица:</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1. ............................................................................................................................................</w:t>
      </w:r>
    </w:p>
    <w:p w:rsidR="000D1D97" w:rsidRPr="00BD0EE8" w:rsidRDefault="005E49B7">
      <w:pPr>
        <w:shd w:val="clear" w:color="auto" w:fill="FFFFFF"/>
        <w:spacing w:after="57"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(име, презиме, фамилия)</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ЕГН/ЛНЧ: ..................................,. дата на раждане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гражданство/а: .........................................................................................................................</w:t>
      </w:r>
    </w:p>
    <w:p w:rsidR="000D1D97" w:rsidRPr="00BD0EE8" w:rsidRDefault="005E49B7">
      <w:pPr>
        <w:shd w:val="clear" w:color="auto" w:fill="FFFFFF"/>
        <w:spacing w:after="0"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(посочва се всяко гражданство на лицето)</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Държавата на пребиваване, в случай че е различна от Република България, или държавата по гражданството: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постоянен адрес: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или адрес: .........................................................................................................................,</w:t>
      </w:r>
    </w:p>
    <w:p w:rsidR="000D1D97" w:rsidRPr="00BD0EE8" w:rsidRDefault="005E49B7">
      <w:pPr>
        <w:shd w:val="clear" w:color="auto" w:fill="FFFFFF"/>
        <w:spacing w:after="57"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(за лица без постоянен адрес на територията на Република България)</w:t>
      </w:r>
    </w:p>
    <w:p w:rsidR="000D1D97" w:rsidRPr="00BD0EE8" w:rsidRDefault="005E49B7">
      <w:pPr>
        <w:shd w:val="clear" w:color="auto" w:fill="FFFFFF"/>
        <w:spacing w:after="0" w:line="262" w:lineRule="atLeast"/>
        <w:ind w:firstLine="567"/>
        <w:jc w:val="both"/>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което е:</w:t>
      </w:r>
    </w:p>
    <w:p w:rsidR="000D1D97" w:rsidRPr="00BD0EE8" w:rsidRDefault="005E49B7">
      <w:pPr>
        <w:shd w:val="clear" w:color="auto" w:fill="FFFFFF"/>
        <w:spacing w:after="0" w:line="262" w:lineRule="atLeast"/>
        <w:ind w:firstLine="567"/>
        <w:jc w:val="both"/>
        <w:rPr>
          <w:rStyle w:val="Hyperlink5"/>
          <w:rFonts w:eastAsia="Arial Unicode MS"/>
          <w:lang w:val="bg-BG"/>
        </w:rPr>
      </w:pPr>
      <w:r w:rsidRPr="00BD0EE8">
        <w:rPr>
          <w:rStyle w:val="None"/>
          <w:rFonts w:ascii="Segoe UI Symbol" w:eastAsia="Segoe UI Symbol" w:hAnsi="Segoe UI Symbol" w:cs="Segoe UI Symbol"/>
          <w:color w:val="222222"/>
          <w:sz w:val="24"/>
          <w:szCs w:val="24"/>
          <w:u w:color="222222"/>
          <w:lang w:val="bg-BG"/>
        </w:rPr>
        <w:t>☐</w:t>
      </w:r>
      <w:r w:rsidRPr="00BD0EE8">
        <w:rPr>
          <w:rStyle w:val="None"/>
          <w:rFonts w:ascii="Times New Roman" w:hAnsi="Times New Roman"/>
          <w:color w:val="222222"/>
          <w:sz w:val="24"/>
          <w:szCs w:val="24"/>
          <w:u w:color="222222"/>
          <w:lang w:val="bg-BG"/>
        </w:rPr>
        <w:t> </w:t>
      </w:r>
      <w:r w:rsidRPr="00BD0EE8">
        <w:rPr>
          <w:rStyle w:val="None"/>
          <w:rFonts w:ascii="Times New Roman" w:hAnsi="Times New Roman"/>
          <w:sz w:val="24"/>
          <w:szCs w:val="24"/>
          <w:lang w:val="bg-BG"/>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6" w:history="1">
        <w:r w:rsidRPr="00BD0EE8">
          <w:rPr>
            <w:rStyle w:val="Hyperlink5"/>
            <w:rFonts w:eastAsia="Arial Unicode MS"/>
            <w:lang w:val="bg-BG"/>
          </w:rPr>
          <w:t>§ 2, ал. 1, т. 1 от допълнителните разпоредби на ЗМИП</w:t>
        </w:r>
      </w:hyperlink>
      <w:r w:rsidRPr="00BD0EE8">
        <w:rPr>
          <w:rStyle w:val="Hyperlink5"/>
          <w:rFonts w:eastAsia="Arial Unicode MS"/>
          <w:lang w:val="bg-BG"/>
        </w:rPr>
        <w:t>;</w:t>
      </w:r>
    </w:p>
    <w:p w:rsidR="000D1D97" w:rsidRPr="00BD0EE8" w:rsidRDefault="005E49B7">
      <w:pPr>
        <w:shd w:val="clear" w:color="auto" w:fill="FFFFFF"/>
        <w:spacing w:after="0" w:line="262" w:lineRule="atLeast"/>
        <w:ind w:firstLine="567"/>
        <w:jc w:val="both"/>
        <w:rPr>
          <w:rStyle w:val="None"/>
          <w:rFonts w:ascii="Times New Roman" w:eastAsia="Times New Roman" w:hAnsi="Times New Roman" w:cs="Times New Roman"/>
          <w:color w:val="222222"/>
          <w:sz w:val="24"/>
          <w:szCs w:val="24"/>
          <w:u w:color="222222"/>
          <w:lang w:val="bg-BG"/>
        </w:rPr>
      </w:pPr>
      <w:r w:rsidRPr="00BD0EE8">
        <w:rPr>
          <w:rStyle w:val="None"/>
          <w:rFonts w:ascii="Segoe UI Symbol" w:eastAsia="Segoe UI Symbol" w:hAnsi="Segoe UI Symbol" w:cs="Segoe UI Symbol"/>
          <w:color w:val="222222"/>
          <w:sz w:val="24"/>
          <w:szCs w:val="24"/>
          <w:u w:color="222222"/>
          <w:lang w:val="bg-BG"/>
        </w:rPr>
        <w:t>☐</w:t>
      </w:r>
      <w:r w:rsidRPr="00BD0EE8">
        <w:rPr>
          <w:rStyle w:val="None"/>
          <w:rFonts w:ascii="Times New Roman" w:hAnsi="Times New Roman"/>
          <w:color w:val="222222"/>
          <w:sz w:val="24"/>
          <w:szCs w:val="24"/>
          <w:u w:color="222222"/>
          <w:lang w:val="bg-BG"/>
        </w:rPr>
        <w:t> </w:t>
      </w:r>
      <w:r w:rsidRPr="00BD0EE8">
        <w:rPr>
          <w:rStyle w:val="None"/>
          <w:rFonts w:ascii="Times New Roman" w:hAnsi="Times New Roman"/>
          <w:sz w:val="24"/>
          <w:szCs w:val="24"/>
          <w:lang w:val="bg-BG"/>
        </w:rPr>
        <w:t xml:space="preserve">лице, упражняващо контрол по смисъла </w:t>
      </w:r>
      <w:r w:rsidRPr="00BD0EE8">
        <w:rPr>
          <w:rStyle w:val="Hyperlink5"/>
          <w:rFonts w:eastAsia="Arial Unicode MS"/>
          <w:lang w:val="bg-BG"/>
        </w:rPr>
        <w:t>на </w:t>
      </w:r>
      <w:hyperlink r:id="rId17" w:history="1">
        <w:r w:rsidRPr="00BD0EE8">
          <w:rPr>
            <w:rStyle w:val="Hyperlink5"/>
            <w:rFonts w:eastAsia="Arial Unicode MS"/>
            <w:lang w:val="bg-BG"/>
          </w:rPr>
          <w:t>§ 1в от допълнителните разпоредби на Търговския закон</w:t>
        </w:r>
      </w:hyperlink>
      <w:r w:rsidRPr="00BD0EE8">
        <w:rPr>
          <w:rStyle w:val="Hyperlink5"/>
          <w:rFonts w:eastAsia="Arial Unicode MS"/>
          <w:lang w:val="bg-BG"/>
        </w:rPr>
        <w:t> (посочва с</w:t>
      </w:r>
      <w:r w:rsidRPr="00BD0EE8">
        <w:rPr>
          <w:rStyle w:val="None"/>
          <w:rFonts w:ascii="Times New Roman" w:hAnsi="Times New Roman"/>
          <w:sz w:val="24"/>
          <w:szCs w:val="24"/>
          <w:lang w:val="bg-BG"/>
        </w:rPr>
        <w:t>е конкретната хипотеза) ..................................................................;</w:t>
      </w:r>
    </w:p>
    <w:p w:rsidR="000D1D97" w:rsidRPr="00BD0EE8" w:rsidRDefault="005E49B7">
      <w:pPr>
        <w:shd w:val="clear" w:color="auto" w:fill="FFFFFF"/>
        <w:spacing w:after="0" w:line="262" w:lineRule="atLeast"/>
        <w:ind w:firstLine="567"/>
        <w:jc w:val="both"/>
        <w:rPr>
          <w:rStyle w:val="Hyperlink5"/>
          <w:rFonts w:eastAsia="Arial Unicode MS"/>
          <w:lang w:val="bg-BG"/>
        </w:rPr>
      </w:pPr>
      <w:r w:rsidRPr="00BD0EE8">
        <w:rPr>
          <w:rStyle w:val="None"/>
          <w:rFonts w:ascii="Segoe UI Symbol" w:eastAsia="Segoe UI Symbol" w:hAnsi="Segoe UI Symbol" w:cs="Segoe UI Symbol"/>
          <w:color w:val="222222"/>
          <w:sz w:val="24"/>
          <w:szCs w:val="24"/>
          <w:u w:color="222222"/>
          <w:lang w:val="bg-BG"/>
        </w:rPr>
        <w:t>☐</w:t>
      </w:r>
      <w:r w:rsidRPr="00BD0EE8">
        <w:rPr>
          <w:rStyle w:val="None"/>
          <w:rFonts w:ascii="Times New Roman" w:hAnsi="Times New Roman"/>
          <w:color w:val="222222"/>
          <w:sz w:val="24"/>
          <w:szCs w:val="24"/>
          <w:u w:color="222222"/>
          <w:lang w:val="bg-BG"/>
        </w:rPr>
        <w:t> </w:t>
      </w:r>
      <w:r w:rsidRPr="00BD0EE8">
        <w:rPr>
          <w:rStyle w:val="None"/>
          <w:rFonts w:ascii="Times New Roman" w:hAnsi="Times New Roman"/>
          <w:sz w:val="24"/>
          <w:szCs w:val="24"/>
          <w:lang w:val="bg-BG"/>
        </w:rPr>
        <w:t xml:space="preserve">лице, упражняващо решаващо влияние при вземане на решения за определяне състава на управителните и контролните органи, </w:t>
      </w:r>
      <w:r w:rsidRPr="00BD0EE8">
        <w:rPr>
          <w:rStyle w:val="Hyperlink5"/>
          <w:rFonts w:eastAsia="Arial Unicode MS"/>
          <w:lang w:val="bg-BG"/>
        </w:rPr>
        <w:t>преобразуване, прекратяване на дейността и други въпроси от съществено значение за дейността, съгласно </w:t>
      </w:r>
      <w:hyperlink r:id="rId18" w:history="1">
        <w:r w:rsidRPr="00BD0EE8">
          <w:rPr>
            <w:rStyle w:val="Hyperlink5"/>
            <w:rFonts w:eastAsia="Arial Unicode MS"/>
            <w:lang w:val="bg-BG"/>
          </w:rPr>
          <w:t>§ 2, ал. 3 от допълнителните разпоредби на ЗМИП</w:t>
        </w:r>
      </w:hyperlink>
      <w:r w:rsidRPr="00BD0EE8">
        <w:rPr>
          <w:rStyle w:val="Hyperlink5"/>
          <w:rFonts w:eastAsia="Arial Unicode MS"/>
          <w:lang w:val="bg-BG"/>
        </w:rPr>
        <w:t>;</w:t>
      </w:r>
    </w:p>
    <w:p w:rsidR="000D1D97" w:rsidRPr="00BD0EE8" w:rsidRDefault="005E49B7">
      <w:pPr>
        <w:shd w:val="clear" w:color="auto" w:fill="FFFFFF"/>
        <w:spacing w:after="0" w:line="262" w:lineRule="atLeast"/>
        <w:ind w:firstLine="567"/>
        <w:jc w:val="both"/>
        <w:rPr>
          <w:rStyle w:val="Hyperlink5"/>
          <w:rFonts w:eastAsia="Arial Unicode MS"/>
          <w:lang w:val="bg-BG"/>
        </w:rPr>
      </w:pPr>
      <w:r w:rsidRPr="00BD0EE8">
        <w:rPr>
          <w:rStyle w:val="None"/>
          <w:rFonts w:ascii="Segoe UI Symbol" w:eastAsia="Segoe UI Symbol" w:hAnsi="Segoe UI Symbol" w:cs="Segoe UI Symbol"/>
          <w:sz w:val="24"/>
          <w:szCs w:val="24"/>
          <w:lang w:val="bg-BG"/>
        </w:rPr>
        <w:lastRenderedPageBreak/>
        <w:t>☐</w:t>
      </w:r>
      <w:r w:rsidRPr="00BD0EE8">
        <w:rPr>
          <w:rStyle w:val="Hyperlink5"/>
          <w:rFonts w:eastAsia="Arial Unicode MS"/>
          <w:lang w:val="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history="1">
        <w:r w:rsidRPr="00BD0EE8">
          <w:rPr>
            <w:rStyle w:val="Hyperlink5"/>
            <w:rFonts w:eastAsia="Arial Unicode MS"/>
            <w:lang w:val="bg-BG"/>
          </w:rPr>
          <w:t>§ 2, ал. 4 от допълнителните разпоредби на ЗМИП</w:t>
        </w:r>
      </w:hyperlink>
      <w:r w:rsidRPr="00BD0EE8">
        <w:rPr>
          <w:rStyle w:val="Hyperlink5"/>
          <w:rFonts w:eastAsia="Arial Unicode MS"/>
          <w:lang w:val="bg-BG"/>
        </w:rPr>
        <w:t>;</w:t>
      </w:r>
    </w:p>
    <w:p w:rsidR="000D1D97" w:rsidRPr="00BD0EE8" w:rsidRDefault="005E49B7">
      <w:pPr>
        <w:shd w:val="clear" w:color="auto" w:fill="FFFFFF"/>
        <w:spacing w:after="0" w:line="262" w:lineRule="atLeast"/>
        <w:ind w:firstLine="567"/>
        <w:jc w:val="both"/>
        <w:rPr>
          <w:rStyle w:val="Hyperlink5"/>
          <w:rFonts w:eastAsia="Arial Unicode MS"/>
          <w:lang w:val="bg-BG"/>
        </w:rPr>
      </w:pPr>
      <w:r w:rsidRPr="00BD0EE8">
        <w:rPr>
          <w:rStyle w:val="None"/>
          <w:rFonts w:ascii="Segoe UI Symbol" w:eastAsia="Segoe UI Symbol" w:hAnsi="Segoe UI Symbol" w:cs="Segoe UI Symbol"/>
          <w:sz w:val="24"/>
          <w:szCs w:val="24"/>
          <w:lang w:val="bg-BG"/>
        </w:rPr>
        <w:t>☐</w:t>
      </w:r>
      <w:r w:rsidRPr="00BD0EE8">
        <w:rPr>
          <w:rStyle w:val="Hyperlink5"/>
          <w:rFonts w:eastAsia="Arial Unicode MS"/>
          <w:lang w:val="bg-BG"/>
        </w:rPr>
        <w:t xml:space="preserve"> (посочва се конкретната категория) учредител, доверителен собственик, пазител, </w:t>
      </w:r>
      <w:proofErr w:type="spellStart"/>
      <w:r w:rsidRPr="00BD0EE8">
        <w:rPr>
          <w:rStyle w:val="Hyperlink5"/>
          <w:rFonts w:eastAsia="Arial Unicode MS"/>
          <w:lang w:val="bg-BG"/>
        </w:rPr>
        <w:t>бенефициер</w:t>
      </w:r>
      <w:proofErr w:type="spellEnd"/>
      <w:r w:rsidRPr="00BD0EE8">
        <w:rPr>
          <w:rStyle w:val="Hyperlink5"/>
          <w:rFonts w:eastAsia="Arial Unicode MS"/>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D1D97" w:rsidRPr="00BD0EE8" w:rsidRDefault="005E49B7">
      <w:pPr>
        <w:shd w:val="clear" w:color="auto" w:fill="FFFFFF"/>
        <w:spacing w:after="0" w:line="262" w:lineRule="atLeast"/>
        <w:ind w:firstLine="567"/>
        <w:jc w:val="both"/>
        <w:rPr>
          <w:rStyle w:val="Hyperlink5"/>
          <w:rFonts w:eastAsia="Arial Unicode MS"/>
          <w:lang w:val="bg-BG"/>
        </w:rPr>
      </w:pPr>
      <w:r w:rsidRPr="00BD0EE8">
        <w:rPr>
          <w:rStyle w:val="None"/>
          <w:rFonts w:ascii="Segoe UI Symbol" w:eastAsia="Segoe UI Symbol" w:hAnsi="Segoe UI Symbol" w:cs="Segoe UI Symbol"/>
          <w:sz w:val="24"/>
          <w:szCs w:val="24"/>
          <w:lang w:val="bg-BG"/>
        </w:rPr>
        <w:t>☐</w:t>
      </w:r>
      <w:r w:rsidRPr="00BD0EE8">
        <w:rPr>
          <w:rStyle w:val="Hyperlink5"/>
          <w:rFonts w:eastAsia="Arial Unicode MS"/>
          <w:lang w:val="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0" w:history="1">
        <w:r w:rsidRPr="00BD0EE8">
          <w:rPr>
            <w:rStyle w:val="Hyperlink5"/>
            <w:rFonts w:eastAsia="Arial Unicode MS"/>
            <w:lang w:val="bg-BG"/>
          </w:rPr>
          <w:t>§ 2, ал. 1, т. 1 - 3 от допълнителните разпоредби на ЗМИП</w:t>
        </w:r>
      </w:hyperlink>
      <w:r w:rsidRPr="00BD0EE8">
        <w:rPr>
          <w:rStyle w:val="Hyperlink5"/>
          <w:rFonts w:eastAsia="Arial Unicode MS"/>
          <w:lang w:val="bg-BG"/>
        </w:rPr>
        <w:t>;</w:t>
      </w:r>
    </w:p>
    <w:p w:rsidR="000D1D97" w:rsidRPr="00BD0EE8" w:rsidRDefault="005E49B7">
      <w:pPr>
        <w:shd w:val="clear" w:color="auto" w:fill="FFFFFF"/>
        <w:spacing w:after="0" w:line="262" w:lineRule="atLeast"/>
        <w:ind w:firstLine="567"/>
        <w:jc w:val="both"/>
        <w:rPr>
          <w:rStyle w:val="None"/>
          <w:rFonts w:ascii="Times New Roman" w:eastAsia="Times New Roman" w:hAnsi="Times New Roman" w:cs="Times New Roman"/>
          <w:color w:val="222222"/>
          <w:sz w:val="24"/>
          <w:szCs w:val="24"/>
          <w:u w:color="222222"/>
          <w:lang w:val="bg-BG"/>
        </w:rPr>
      </w:pPr>
      <w:r w:rsidRPr="00BD0EE8">
        <w:rPr>
          <w:rStyle w:val="None"/>
          <w:rFonts w:ascii="Segoe UI Symbol" w:eastAsia="Segoe UI Symbol" w:hAnsi="Segoe UI Symbol" w:cs="Segoe UI Symbol"/>
          <w:color w:val="222222"/>
          <w:sz w:val="24"/>
          <w:szCs w:val="24"/>
          <w:u w:color="222222"/>
          <w:lang w:val="bg-BG"/>
        </w:rPr>
        <w:t>☐</w:t>
      </w:r>
      <w:r w:rsidRPr="00BD0EE8">
        <w:rPr>
          <w:rStyle w:val="None"/>
          <w:rFonts w:ascii="Times New Roman" w:hAnsi="Times New Roman"/>
          <w:color w:val="222222"/>
          <w:sz w:val="24"/>
          <w:szCs w:val="24"/>
          <w:u w:color="222222"/>
          <w:lang w:val="bg-BG"/>
        </w:rPr>
        <w:t> </w:t>
      </w:r>
      <w:r w:rsidRPr="00BD0EE8">
        <w:rPr>
          <w:rStyle w:val="None"/>
          <w:rFonts w:ascii="Times New Roman" w:hAnsi="Times New Roman"/>
          <w:sz w:val="24"/>
          <w:szCs w:val="24"/>
          <w:lang w:val="bg-BG"/>
        </w:rPr>
        <w:t>лице, изпълняващо длъжността на висш ръководен служител, когато не може да се установи друго лице като действителен собственик;</w:t>
      </w:r>
    </w:p>
    <w:p w:rsidR="000D1D97" w:rsidRPr="00BD0EE8" w:rsidRDefault="005E49B7">
      <w:pPr>
        <w:shd w:val="clear" w:color="auto" w:fill="FFFFFF"/>
        <w:spacing w:after="0" w:line="262" w:lineRule="atLeast"/>
        <w:ind w:firstLine="567"/>
        <w:jc w:val="both"/>
        <w:rPr>
          <w:rStyle w:val="None"/>
          <w:rFonts w:ascii="Times New Roman" w:eastAsia="Times New Roman" w:hAnsi="Times New Roman" w:cs="Times New Roman"/>
          <w:color w:val="222222"/>
          <w:sz w:val="24"/>
          <w:szCs w:val="24"/>
          <w:u w:color="222222"/>
          <w:lang w:val="bg-BG"/>
        </w:rPr>
      </w:pPr>
      <w:r w:rsidRPr="00BD0EE8">
        <w:rPr>
          <w:rStyle w:val="None"/>
          <w:rFonts w:ascii="Segoe UI Symbol" w:eastAsia="Segoe UI Symbol" w:hAnsi="Segoe UI Symbol" w:cs="Segoe UI Symbol"/>
          <w:color w:val="222222"/>
          <w:sz w:val="24"/>
          <w:szCs w:val="24"/>
          <w:u w:color="222222"/>
          <w:lang w:val="bg-BG"/>
        </w:rPr>
        <w:t>☐</w:t>
      </w:r>
      <w:r w:rsidRPr="00BD0EE8">
        <w:rPr>
          <w:rStyle w:val="None"/>
          <w:rFonts w:ascii="Times New Roman" w:hAnsi="Times New Roman"/>
          <w:color w:val="222222"/>
          <w:sz w:val="24"/>
          <w:szCs w:val="24"/>
          <w:u w:color="222222"/>
          <w:lang w:val="bg-BG"/>
        </w:rPr>
        <w:t> </w:t>
      </w:r>
      <w:r w:rsidRPr="00BD0EE8">
        <w:rPr>
          <w:rStyle w:val="None"/>
          <w:rFonts w:ascii="Times New Roman" w:hAnsi="Times New Roman"/>
          <w:sz w:val="24"/>
          <w:szCs w:val="24"/>
          <w:lang w:val="bg-BG"/>
        </w:rPr>
        <w:t>друго (посочва се)........................................................................................................</w:t>
      </w:r>
    </w:p>
    <w:p w:rsidR="000D1D97" w:rsidRPr="00BD0EE8" w:rsidRDefault="005E49B7">
      <w:pPr>
        <w:shd w:val="clear" w:color="auto" w:fill="FFFFFF"/>
        <w:spacing w:before="57" w:after="0" w:line="262" w:lineRule="atLeast"/>
        <w:ind w:firstLine="567"/>
        <w:jc w:val="both"/>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Описание на притежаваните права: ..............................................................................</w:t>
      </w:r>
    </w:p>
    <w:p w:rsidR="000D1D97" w:rsidRPr="00BD0EE8" w:rsidRDefault="005E49B7">
      <w:pPr>
        <w:shd w:val="clear" w:color="auto" w:fill="FFFFFF"/>
        <w:spacing w:before="57"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w:t>
      </w:r>
    </w:p>
    <w:p w:rsidR="000D1D97" w:rsidRPr="00BD0EE8" w:rsidRDefault="000D1D97">
      <w:pPr>
        <w:shd w:val="clear" w:color="auto" w:fill="FFFFFF"/>
        <w:spacing w:after="0" w:line="262" w:lineRule="atLeast"/>
        <w:ind w:firstLine="567"/>
        <w:rPr>
          <w:rStyle w:val="None"/>
          <w:rFonts w:ascii="Times New Roman" w:eastAsia="Times New Roman" w:hAnsi="Times New Roman" w:cs="Times New Roman"/>
          <w:sz w:val="24"/>
          <w:szCs w:val="24"/>
          <w:lang w:val="bg-BG"/>
        </w:rPr>
      </w:pP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2. ...........................................................................................................................................</w:t>
      </w:r>
    </w:p>
    <w:p w:rsidR="000D1D97" w:rsidRPr="00BD0EE8" w:rsidRDefault="005E49B7">
      <w:pPr>
        <w:shd w:val="clear" w:color="auto" w:fill="FFFFFF"/>
        <w:spacing w:after="57"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(име, презиме, фамилия)</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ЕГН/ЛНЧ: ...................................., дата на раждане: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гражданство/а: .............................................................................................</w:t>
      </w:r>
    </w:p>
    <w:p w:rsidR="000D1D97" w:rsidRPr="00BD0EE8" w:rsidRDefault="005E49B7">
      <w:pPr>
        <w:shd w:val="clear" w:color="auto" w:fill="FFFFFF"/>
        <w:spacing w:after="57" w:line="262" w:lineRule="atLeast"/>
        <w:ind w:firstLine="567"/>
        <w:jc w:val="right"/>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(посочва се всяко гражданство на лицето)</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Държавата на пребиваване, в случай че е различна от Република България, или държавата по гражданството: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постоянен адрес: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или адрес: ...........................................................................................................................,</w:t>
      </w:r>
    </w:p>
    <w:p w:rsidR="000D1D97" w:rsidRPr="00BD0EE8" w:rsidRDefault="005E49B7">
      <w:pPr>
        <w:shd w:val="clear" w:color="auto" w:fill="FFFFFF"/>
        <w:spacing w:after="0"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(за лица без постоянен адрес на територията на Република България)</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което е:</w:t>
      </w:r>
    </w:p>
    <w:p w:rsidR="000D1D97" w:rsidRPr="00BD0EE8" w:rsidRDefault="005E49B7">
      <w:pPr>
        <w:shd w:val="clear" w:color="auto" w:fill="FFFFFF"/>
        <w:spacing w:after="0" w:line="262" w:lineRule="atLeast"/>
        <w:ind w:firstLine="567"/>
        <w:jc w:val="both"/>
        <w:rPr>
          <w:rStyle w:val="Hyperlink5"/>
          <w:rFonts w:eastAsia="Arial Unicode MS"/>
          <w:lang w:val="bg-BG"/>
        </w:rPr>
      </w:pPr>
      <w:r w:rsidRPr="00BD0EE8">
        <w:rPr>
          <w:rStyle w:val="None"/>
          <w:rFonts w:ascii="MS Mincho" w:eastAsia="MS Mincho" w:hAnsi="MS Mincho" w:cs="MS Mincho"/>
          <w:color w:val="222222"/>
          <w:sz w:val="24"/>
          <w:szCs w:val="24"/>
          <w:u w:color="222222"/>
          <w:lang w:val="bg-BG"/>
        </w:rPr>
        <w:t>☐</w:t>
      </w:r>
      <w:r w:rsidRPr="00BD0EE8">
        <w:rPr>
          <w:rStyle w:val="None"/>
          <w:rFonts w:ascii="Times New Roman" w:hAnsi="Times New Roman"/>
          <w:color w:val="222222"/>
          <w:sz w:val="24"/>
          <w:szCs w:val="24"/>
          <w:u w:color="222222"/>
          <w:lang w:val="bg-BG"/>
        </w:rPr>
        <w:t> </w:t>
      </w:r>
      <w:r w:rsidRPr="00BD0EE8">
        <w:rPr>
          <w:rStyle w:val="None"/>
          <w:rFonts w:ascii="Times New Roman" w:hAnsi="Times New Roman"/>
          <w:sz w:val="24"/>
          <w:szCs w:val="24"/>
          <w:lang w:val="bg-BG"/>
        </w:rPr>
        <w:t xml:space="preserve">лице, което пряко или косвено притежава достатъчен процент от акциите, дяловете или правата на глас, включително посредством </w:t>
      </w:r>
      <w:r w:rsidRPr="00BD0EE8">
        <w:rPr>
          <w:rStyle w:val="Hyperlink5"/>
          <w:rFonts w:eastAsia="Arial Unicode MS"/>
          <w:lang w:val="bg-BG"/>
        </w:rPr>
        <w:t>държане на акции на приносител, съгласно </w:t>
      </w:r>
      <w:hyperlink r:id="rId21" w:history="1">
        <w:r w:rsidRPr="00BD0EE8">
          <w:rPr>
            <w:rStyle w:val="Hyperlink5"/>
            <w:rFonts w:eastAsia="Arial Unicode MS"/>
            <w:lang w:val="bg-BG"/>
          </w:rPr>
          <w:t>§ 2, ал. 1, т. 1 от допълнителните разпоредби на ЗМИП</w:t>
        </w:r>
      </w:hyperlink>
      <w:r w:rsidRPr="00BD0EE8">
        <w:rPr>
          <w:rStyle w:val="Hyperlink5"/>
          <w:rFonts w:eastAsia="Arial Unicode MS"/>
          <w:lang w:val="bg-BG"/>
        </w:rPr>
        <w:t>;</w:t>
      </w:r>
    </w:p>
    <w:p w:rsidR="000D1D97" w:rsidRPr="00BD0EE8" w:rsidRDefault="005E49B7">
      <w:pPr>
        <w:shd w:val="clear" w:color="auto" w:fill="FFFFFF"/>
        <w:spacing w:after="0" w:line="262" w:lineRule="atLeast"/>
        <w:ind w:firstLine="567"/>
        <w:jc w:val="both"/>
        <w:rPr>
          <w:rStyle w:val="None"/>
          <w:rFonts w:ascii="Times New Roman" w:eastAsia="Times New Roman" w:hAnsi="Times New Roman" w:cs="Times New Roman"/>
          <w:color w:val="222222"/>
          <w:sz w:val="24"/>
          <w:szCs w:val="24"/>
          <w:u w:color="222222"/>
          <w:lang w:val="bg-BG"/>
        </w:rPr>
      </w:pPr>
      <w:r w:rsidRPr="00BD0EE8">
        <w:rPr>
          <w:rStyle w:val="None"/>
          <w:rFonts w:ascii="Segoe UI Symbol" w:eastAsia="Segoe UI Symbol" w:hAnsi="Segoe UI Symbol" w:cs="Segoe UI Symbol"/>
          <w:sz w:val="24"/>
          <w:szCs w:val="24"/>
          <w:lang w:val="bg-BG"/>
        </w:rPr>
        <w:t>☐</w:t>
      </w:r>
      <w:r w:rsidRPr="00BD0EE8">
        <w:rPr>
          <w:rStyle w:val="Hyperlink5"/>
          <w:rFonts w:eastAsia="Arial Unicode MS"/>
          <w:lang w:val="bg-BG"/>
        </w:rPr>
        <w:t> лице, упражняващо контрол по смисъла на </w:t>
      </w:r>
      <w:hyperlink r:id="rId22" w:history="1">
        <w:r w:rsidRPr="00BD0EE8">
          <w:rPr>
            <w:rStyle w:val="Hyperlink5"/>
            <w:rFonts w:eastAsia="Arial Unicode MS"/>
            <w:lang w:val="bg-BG"/>
          </w:rPr>
          <w:t>§ 1в от допълнителните разпоредби на Търговския закон</w:t>
        </w:r>
      </w:hyperlink>
      <w:r w:rsidRPr="00BD0EE8">
        <w:rPr>
          <w:rStyle w:val="Hyperlink5"/>
          <w:rFonts w:eastAsia="Arial Unicode MS"/>
          <w:lang w:val="bg-BG"/>
        </w:rPr>
        <w:t> (посочва се</w:t>
      </w:r>
      <w:r w:rsidRPr="00BD0EE8">
        <w:rPr>
          <w:rStyle w:val="None"/>
          <w:rFonts w:ascii="Times New Roman" w:hAnsi="Times New Roman"/>
          <w:sz w:val="24"/>
          <w:szCs w:val="24"/>
          <w:lang w:val="bg-BG"/>
        </w:rPr>
        <w:t xml:space="preserve"> конкретната хипотеза) ...........................................................;</w:t>
      </w:r>
    </w:p>
    <w:p w:rsidR="000D1D97" w:rsidRPr="00BD0EE8" w:rsidRDefault="005E49B7">
      <w:pPr>
        <w:shd w:val="clear" w:color="auto" w:fill="FFFFFF"/>
        <w:spacing w:after="0" w:line="262" w:lineRule="atLeast"/>
        <w:ind w:firstLine="567"/>
        <w:jc w:val="both"/>
        <w:rPr>
          <w:rStyle w:val="Hyperlink5"/>
          <w:rFonts w:eastAsia="Arial Unicode MS"/>
          <w:lang w:val="bg-BG"/>
        </w:rPr>
      </w:pPr>
      <w:r w:rsidRPr="00BD0EE8">
        <w:rPr>
          <w:rStyle w:val="None"/>
          <w:rFonts w:ascii="MS Mincho" w:eastAsia="MS Mincho" w:hAnsi="MS Mincho" w:cs="MS Mincho"/>
          <w:color w:val="222222"/>
          <w:sz w:val="24"/>
          <w:szCs w:val="24"/>
          <w:u w:color="222222"/>
          <w:lang w:val="bg-BG"/>
        </w:rPr>
        <w:t>☐</w:t>
      </w:r>
      <w:r w:rsidRPr="00BD0EE8">
        <w:rPr>
          <w:rStyle w:val="None"/>
          <w:rFonts w:ascii="Times New Roman" w:hAnsi="Times New Roman"/>
          <w:color w:val="222222"/>
          <w:sz w:val="24"/>
          <w:szCs w:val="24"/>
          <w:u w:color="222222"/>
          <w:lang w:val="bg-BG"/>
        </w:rPr>
        <w:t> </w:t>
      </w:r>
      <w:r w:rsidRPr="00BD0EE8">
        <w:rPr>
          <w:rStyle w:val="None"/>
          <w:rFonts w:ascii="Times New Roman" w:hAnsi="Times New Roman"/>
          <w:sz w:val="24"/>
          <w:szCs w:val="24"/>
          <w:lang w:val="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BD0EE8">
        <w:rPr>
          <w:rStyle w:val="Hyperlink5"/>
          <w:rFonts w:eastAsia="Arial Unicode MS"/>
          <w:lang w:val="bg-BG"/>
        </w:rPr>
        <w:t>съгласно </w:t>
      </w:r>
      <w:hyperlink r:id="rId23" w:history="1">
        <w:r w:rsidRPr="00BD0EE8">
          <w:rPr>
            <w:rStyle w:val="Hyperlink5"/>
            <w:rFonts w:eastAsia="Arial Unicode MS"/>
            <w:lang w:val="bg-BG"/>
          </w:rPr>
          <w:t>§ 2, ал. 3 от допълнителните разпоредби на ЗМИП</w:t>
        </w:r>
      </w:hyperlink>
      <w:r w:rsidRPr="00BD0EE8">
        <w:rPr>
          <w:rStyle w:val="Hyperlink5"/>
          <w:rFonts w:eastAsia="Arial Unicode MS"/>
          <w:lang w:val="bg-BG"/>
        </w:rPr>
        <w:t>;</w:t>
      </w:r>
    </w:p>
    <w:p w:rsidR="000D1D97" w:rsidRPr="00BD0EE8" w:rsidRDefault="005E49B7">
      <w:pPr>
        <w:shd w:val="clear" w:color="auto" w:fill="FFFFFF"/>
        <w:spacing w:after="0" w:line="262" w:lineRule="atLeast"/>
        <w:ind w:firstLine="567"/>
        <w:jc w:val="both"/>
        <w:rPr>
          <w:rStyle w:val="Hyperlink5"/>
          <w:rFonts w:eastAsia="Arial Unicode MS"/>
          <w:lang w:val="bg-BG"/>
        </w:rPr>
      </w:pPr>
      <w:r w:rsidRPr="00BD0EE8">
        <w:rPr>
          <w:rStyle w:val="None"/>
          <w:rFonts w:ascii="Segoe UI Symbol" w:eastAsia="Segoe UI Symbol" w:hAnsi="Segoe UI Symbol" w:cs="Segoe UI Symbol"/>
          <w:sz w:val="24"/>
          <w:szCs w:val="24"/>
          <w:lang w:val="bg-BG"/>
        </w:rPr>
        <w:t>☐</w:t>
      </w:r>
      <w:r w:rsidRPr="00BD0EE8">
        <w:rPr>
          <w:rStyle w:val="Hyperlink5"/>
          <w:rFonts w:eastAsia="Arial Unicode MS"/>
          <w:lang w:val="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4" w:history="1">
        <w:r w:rsidRPr="00BD0EE8">
          <w:rPr>
            <w:rStyle w:val="Hyperlink5"/>
            <w:rFonts w:eastAsia="Arial Unicode MS"/>
            <w:lang w:val="bg-BG"/>
          </w:rPr>
          <w:t>§ 2, ал. 4 от допълнителните разпоредби на ЗМИП</w:t>
        </w:r>
      </w:hyperlink>
      <w:r w:rsidRPr="00BD0EE8">
        <w:rPr>
          <w:rStyle w:val="Hyperlink5"/>
          <w:rFonts w:eastAsia="Arial Unicode MS"/>
          <w:lang w:val="bg-BG"/>
        </w:rPr>
        <w:t>;</w:t>
      </w:r>
    </w:p>
    <w:p w:rsidR="000D1D97" w:rsidRPr="00BD0EE8" w:rsidRDefault="005E49B7">
      <w:pPr>
        <w:shd w:val="clear" w:color="auto" w:fill="FFFFFF"/>
        <w:spacing w:after="0" w:line="262" w:lineRule="atLeast"/>
        <w:ind w:firstLine="567"/>
        <w:jc w:val="both"/>
        <w:rPr>
          <w:rStyle w:val="None"/>
          <w:rFonts w:ascii="Times New Roman" w:eastAsia="Times New Roman" w:hAnsi="Times New Roman" w:cs="Times New Roman"/>
          <w:color w:val="222222"/>
          <w:sz w:val="24"/>
          <w:szCs w:val="24"/>
          <w:u w:color="222222"/>
          <w:lang w:val="bg-BG"/>
        </w:rPr>
      </w:pPr>
      <w:r w:rsidRPr="00BD0EE8">
        <w:rPr>
          <w:rStyle w:val="None"/>
          <w:rFonts w:ascii="MS Mincho" w:eastAsia="MS Mincho" w:hAnsi="MS Mincho" w:cs="MS Mincho"/>
          <w:color w:val="222222"/>
          <w:sz w:val="24"/>
          <w:szCs w:val="24"/>
          <w:u w:color="222222"/>
          <w:lang w:val="bg-BG"/>
        </w:rPr>
        <w:t>☐</w:t>
      </w:r>
      <w:r w:rsidRPr="00BD0EE8">
        <w:rPr>
          <w:rStyle w:val="None"/>
          <w:rFonts w:ascii="Times New Roman" w:hAnsi="Times New Roman"/>
          <w:color w:val="222222"/>
          <w:sz w:val="24"/>
          <w:szCs w:val="24"/>
          <w:u w:color="222222"/>
          <w:lang w:val="bg-BG"/>
        </w:rPr>
        <w:t> </w:t>
      </w:r>
      <w:r w:rsidRPr="00BD0EE8">
        <w:rPr>
          <w:rStyle w:val="None"/>
          <w:rFonts w:ascii="Times New Roman" w:hAnsi="Times New Roman"/>
          <w:b/>
          <w:bCs/>
          <w:sz w:val="24"/>
          <w:szCs w:val="24"/>
          <w:lang w:val="bg-BG"/>
        </w:rPr>
        <w:t>(посочва се конкретната категория)</w:t>
      </w:r>
      <w:r w:rsidRPr="00BD0EE8">
        <w:rPr>
          <w:rStyle w:val="None"/>
          <w:rFonts w:ascii="Times New Roman" w:hAnsi="Times New Roman"/>
          <w:sz w:val="24"/>
          <w:szCs w:val="24"/>
          <w:lang w:val="bg-BG"/>
        </w:rPr>
        <w:t xml:space="preserve"> учредител, доверителен собственик, пазител, </w:t>
      </w:r>
      <w:proofErr w:type="spellStart"/>
      <w:r w:rsidRPr="00BD0EE8">
        <w:rPr>
          <w:rStyle w:val="None"/>
          <w:rFonts w:ascii="Times New Roman" w:hAnsi="Times New Roman"/>
          <w:sz w:val="24"/>
          <w:szCs w:val="24"/>
          <w:lang w:val="bg-BG"/>
        </w:rPr>
        <w:t>бенефициер</w:t>
      </w:r>
      <w:proofErr w:type="spellEnd"/>
      <w:r w:rsidRPr="00BD0EE8">
        <w:rPr>
          <w:rStyle w:val="None"/>
          <w:rFonts w:ascii="Times New Roman" w:hAnsi="Times New Roman"/>
          <w:sz w:val="24"/>
          <w:szCs w:val="24"/>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D1D97" w:rsidRPr="00BD0EE8" w:rsidRDefault="005E49B7">
      <w:pPr>
        <w:shd w:val="clear" w:color="auto" w:fill="FFFFFF"/>
        <w:spacing w:after="0" w:line="262" w:lineRule="atLeast"/>
        <w:ind w:firstLine="567"/>
        <w:jc w:val="both"/>
        <w:rPr>
          <w:rStyle w:val="Hyperlink5"/>
          <w:rFonts w:eastAsia="Arial Unicode MS"/>
          <w:lang w:val="bg-BG"/>
        </w:rPr>
      </w:pPr>
      <w:r w:rsidRPr="00BD0EE8">
        <w:rPr>
          <w:rStyle w:val="None"/>
          <w:rFonts w:ascii="MS Mincho" w:eastAsia="MS Mincho" w:hAnsi="MS Mincho" w:cs="MS Mincho"/>
          <w:color w:val="222222"/>
          <w:sz w:val="24"/>
          <w:szCs w:val="24"/>
          <w:u w:color="222222"/>
          <w:lang w:val="bg-BG"/>
        </w:rPr>
        <w:t>☐</w:t>
      </w:r>
      <w:r w:rsidRPr="00BD0EE8">
        <w:rPr>
          <w:rStyle w:val="None"/>
          <w:rFonts w:ascii="Times New Roman" w:hAnsi="Times New Roman"/>
          <w:color w:val="222222"/>
          <w:sz w:val="24"/>
          <w:szCs w:val="24"/>
          <w:u w:color="222222"/>
          <w:lang w:val="bg-BG"/>
        </w:rPr>
        <w:t> </w:t>
      </w:r>
      <w:r w:rsidRPr="00BD0EE8">
        <w:rPr>
          <w:rStyle w:val="None"/>
          <w:rFonts w:ascii="Times New Roman" w:hAnsi="Times New Roman"/>
          <w:sz w:val="24"/>
          <w:szCs w:val="24"/>
          <w:lang w:val="bg-BG"/>
        </w:rPr>
        <w:t xml:space="preserve">лице, от чието име и/или за </w:t>
      </w:r>
      <w:r w:rsidRPr="00BD0EE8">
        <w:rPr>
          <w:rStyle w:val="Hyperlink5"/>
          <w:rFonts w:eastAsia="Arial Unicode MS"/>
          <w:lang w:val="bg-BG"/>
        </w:rPr>
        <w:t>чиято сметка се осъществява дадена операция, сделка или дейност и което отговаря най-малко на някое от условията, посочени в </w:t>
      </w:r>
      <w:hyperlink r:id="rId25" w:history="1">
        <w:r w:rsidRPr="00BD0EE8">
          <w:rPr>
            <w:rStyle w:val="Hyperlink5"/>
            <w:rFonts w:eastAsia="Arial Unicode MS"/>
            <w:lang w:val="bg-BG"/>
          </w:rPr>
          <w:t>§ 2, ал. 1, т. 1 - 3 от допълнителните разпоредби на ЗМИП</w:t>
        </w:r>
      </w:hyperlink>
      <w:r w:rsidRPr="00BD0EE8">
        <w:rPr>
          <w:rStyle w:val="Hyperlink5"/>
          <w:rFonts w:eastAsia="Arial Unicode MS"/>
          <w:lang w:val="bg-BG"/>
        </w:rPr>
        <w:t>;</w:t>
      </w:r>
    </w:p>
    <w:p w:rsidR="000D1D97" w:rsidRPr="00BD0EE8" w:rsidRDefault="005E49B7">
      <w:pPr>
        <w:shd w:val="clear" w:color="auto" w:fill="FFFFFF"/>
        <w:spacing w:after="0" w:line="262" w:lineRule="atLeast"/>
        <w:ind w:firstLine="567"/>
        <w:jc w:val="both"/>
        <w:rPr>
          <w:rStyle w:val="None"/>
          <w:rFonts w:ascii="Times New Roman" w:eastAsia="Times New Roman" w:hAnsi="Times New Roman" w:cs="Times New Roman"/>
          <w:color w:val="222222"/>
          <w:sz w:val="24"/>
          <w:szCs w:val="24"/>
          <w:u w:color="222222"/>
          <w:lang w:val="bg-BG"/>
        </w:rPr>
      </w:pPr>
      <w:r w:rsidRPr="00BD0EE8">
        <w:rPr>
          <w:rStyle w:val="None"/>
          <w:rFonts w:ascii="Segoe UI Symbol" w:eastAsia="Segoe UI Symbol" w:hAnsi="Segoe UI Symbol" w:cs="Segoe UI Symbol"/>
          <w:sz w:val="24"/>
          <w:szCs w:val="24"/>
          <w:lang w:val="bg-BG"/>
        </w:rPr>
        <w:lastRenderedPageBreak/>
        <w:t>☐</w:t>
      </w:r>
      <w:r w:rsidRPr="00BD0EE8">
        <w:rPr>
          <w:rStyle w:val="Hyperlink5"/>
          <w:rFonts w:eastAsia="Arial Unicode MS"/>
          <w:lang w:val="bg-BG"/>
        </w:rPr>
        <w:t> лице, изпълняващо длъжността на висш</w:t>
      </w:r>
      <w:r w:rsidRPr="00BD0EE8">
        <w:rPr>
          <w:rStyle w:val="None"/>
          <w:rFonts w:ascii="Times New Roman" w:hAnsi="Times New Roman"/>
          <w:sz w:val="24"/>
          <w:szCs w:val="24"/>
          <w:lang w:val="bg-BG"/>
        </w:rPr>
        <w:t xml:space="preserve"> ръководен служител, когато не може да се установи друго лице като действителен собственик;</w:t>
      </w:r>
    </w:p>
    <w:p w:rsidR="000D1D97" w:rsidRPr="00BD0EE8" w:rsidRDefault="005E49B7">
      <w:pPr>
        <w:shd w:val="clear" w:color="auto" w:fill="FFFFFF"/>
        <w:spacing w:after="0" w:line="262" w:lineRule="atLeast"/>
        <w:ind w:firstLine="567"/>
        <w:jc w:val="both"/>
        <w:rPr>
          <w:rStyle w:val="None"/>
          <w:rFonts w:ascii="Times New Roman" w:eastAsia="Times New Roman" w:hAnsi="Times New Roman" w:cs="Times New Roman"/>
          <w:color w:val="222222"/>
          <w:sz w:val="24"/>
          <w:szCs w:val="24"/>
          <w:u w:color="222222"/>
          <w:lang w:val="bg-BG"/>
        </w:rPr>
      </w:pPr>
      <w:r w:rsidRPr="00BD0EE8">
        <w:rPr>
          <w:rStyle w:val="None"/>
          <w:rFonts w:ascii="MS Mincho" w:eastAsia="MS Mincho" w:hAnsi="MS Mincho" w:cs="MS Mincho"/>
          <w:color w:val="222222"/>
          <w:sz w:val="24"/>
          <w:szCs w:val="24"/>
          <w:u w:color="222222"/>
          <w:lang w:val="bg-BG"/>
        </w:rPr>
        <w:t>☐</w:t>
      </w:r>
      <w:r w:rsidRPr="00BD0EE8">
        <w:rPr>
          <w:rStyle w:val="None"/>
          <w:rFonts w:ascii="Times New Roman" w:hAnsi="Times New Roman"/>
          <w:color w:val="222222"/>
          <w:sz w:val="24"/>
          <w:szCs w:val="24"/>
          <w:u w:color="222222"/>
          <w:lang w:val="bg-BG"/>
        </w:rPr>
        <w:t> </w:t>
      </w:r>
      <w:r w:rsidRPr="00BD0EE8">
        <w:rPr>
          <w:rStyle w:val="None"/>
          <w:rFonts w:ascii="Times New Roman" w:hAnsi="Times New Roman"/>
          <w:sz w:val="24"/>
          <w:szCs w:val="24"/>
          <w:lang w:val="bg-BG"/>
        </w:rPr>
        <w:t>друго (посочва се) ...........................................................................................................</w:t>
      </w:r>
    </w:p>
    <w:p w:rsidR="000D1D97" w:rsidRPr="00BD0EE8" w:rsidRDefault="005E49B7">
      <w:pPr>
        <w:shd w:val="clear" w:color="auto" w:fill="FFFFFF"/>
        <w:spacing w:after="0" w:line="262" w:lineRule="atLeast"/>
        <w:ind w:firstLine="567"/>
        <w:jc w:val="both"/>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Описание на притежаваните права: ....................................................................................</w:t>
      </w:r>
    </w:p>
    <w:p w:rsidR="000D1D97" w:rsidRPr="00BD0EE8" w:rsidRDefault="000D1D97">
      <w:pPr>
        <w:shd w:val="clear" w:color="auto" w:fill="FFFFFF"/>
        <w:spacing w:after="0" w:line="262" w:lineRule="atLeast"/>
        <w:ind w:firstLine="567"/>
        <w:rPr>
          <w:rStyle w:val="None"/>
          <w:rFonts w:ascii="Times New Roman" w:eastAsia="Times New Roman" w:hAnsi="Times New Roman" w:cs="Times New Roman"/>
          <w:sz w:val="24"/>
          <w:szCs w:val="24"/>
          <w:lang w:val="bg-BG"/>
        </w:rPr>
      </w:pPr>
    </w:p>
    <w:p w:rsidR="000D1D97" w:rsidRPr="00BD0EE8" w:rsidRDefault="005E49B7">
      <w:pPr>
        <w:shd w:val="clear" w:color="auto" w:fill="FFFFFF"/>
        <w:spacing w:after="0" w:line="262" w:lineRule="atLeast"/>
        <w:ind w:firstLine="567"/>
        <w:jc w:val="both"/>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0D1D97" w:rsidRPr="00BD0EE8" w:rsidRDefault="005E49B7">
      <w:pPr>
        <w:shd w:val="clear" w:color="auto" w:fill="FFFFFF"/>
        <w:spacing w:after="0" w:line="262" w:lineRule="atLeast"/>
        <w:ind w:firstLine="567"/>
        <w:jc w:val="both"/>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А. Юридически лица/правни образувания, чрез които пряко се упражнява контрол:</w:t>
      </w:r>
    </w:p>
    <w:p w:rsidR="000D1D97" w:rsidRPr="00BD0EE8" w:rsidRDefault="005E49B7">
      <w:pPr>
        <w:shd w:val="clear" w:color="auto" w:fill="FFFFFF"/>
        <w:spacing w:after="0" w:line="262" w:lineRule="atLeast"/>
        <w:ind w:firstLine="567"/>
        <w:jc w:val="both"/>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w:t>
      </w:r>
    </w:p>
    <w:p w:rsidR="000D1D97" w:rsidRPr="00BD0EE8" w:rsidRDefault="005E49B7">
      <w:pPr>
        <w:shd w:val="clear" w:color="auto" w:fill="FFFFFF"/>
        <w:spacing w:after="57"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 xml:space="preserve">(посочва се наименованието, както и </w:t>
      </w:r>
      <w:proofErr w:type="spellStart"/>
      <w:r w:rsidRPr="00BD0EE8">
        <w:rPr>
          <w:rStyle w:val="None"/>
          <w:rFonts w:ascii="Times New Roman" w:hAnsi="Times New Roman"/>
          <w:i/>
          <w:iCs/>
          <w:sz w:val="24"/>
          <w:szCs w:val="24"/>
          <w:lang w:val="bg-BG"/>
        </w:rPr>
        <w:t>правноорганизационната</w:t>
      </w:r>
      <w:proofErr w:type="spellEnd"/>
      <w:r w:rsidRPr="00BD0EE8">
        <w:rPr>
          <w:rStyle w:val="None"/>
          <w:rFonts w:ascii="Times New Roman" w:hAnsi="Times New Roman"/>
          <w:i/>
          <w:iCs/>
          <w:sz w:val="24"/>
          <w:szCs w:val="24"/>
          <w:lang w:val="bg-BG"/>
        </w:rPr>
        <w:t xml:space="preserve"> форма на юридическото лице или видът на правното образувание)</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седалище: ...........................................................................................................................,</w:t>
      </w:r>
    </w:p>
    <w:p w:rsidR="000D1D97" w:rsidRPr="00BD0EE8" w:rsidRDefault="005E49B7">
      <w:pPr>
        <w:shd w:val="clear" w:color="auto" w:fill="FFFFFF"/>
        <w:spacing w:after="0"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(държава, град, община)</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адрес: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вписано в регистър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ЕИК/БУЛСТАТ или номер в съответния национален регистър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Представители:</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1. ........................................................................................................................................,</w:t>
      </w:r>
    </w:p>
    <w:p w:rsidR="000D1D97" w:rsidRPr="00BD0EE8" w:rsidRDefault="005E49B7">
      <w:pPr>
        <w:shd w:val="clear" w:color="auto" w:fill="FFFFFF"/>
        <w:spacing w:after="0"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(име, презиме, фамилия)</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ЕГН/ЛНЧ: .................................., дата на раждане: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гражданство/а: .......................................................................................................................</w:t>
      </w:r>
    </w:p>
    <w:p w:rsidR="000D1D97" w:rsidRPr="00BD0EE8" w:rsidRDefault="005E49B7">
      <w:pPr>
        <w:shd w:val="clear" w:color="auto" w:fill="FFFFFF"/>
        <w:spacing w:after="57" w:line="262" w:lineRule="atLeast"/>
        <w:ind w:firstLine="567"/>
        <w:jc w:val="right"/>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(посочва се всяко гражданство на лицето)</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Държавата на пребиваване, в случай че е различна от Република България, или държавата по гражданството: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постоянен адрес: .................................................................................................................</w:t>
      </w:r>
    </w:p>
    <w:p w:rsidR="000D1D97" w:rsidRPr="00BD0EE8" w:rsidRDefault="000D1D97">
      <w:pPr>
        <w:shd w:val="clear" w:color="auto" w:fill="FFFFFF"/>
        <w:spacing w:after="0" w:line="262" w:lineRule="atLeast"/>
        <w:ind w:firstLine="567"/>
        <w:rPr>
          <w:rStyle w:val="None"/>
          <w:rFonts w:ascii="Times New Roman" w:eastAsia="Times New Roman" w:hAnsi="Times New Roman" w:cs="Times New Roman"/>
          <w:sz w:val="24"/>
          <w:szCs w:val="24"/>
          <w:lang w:val="bg-BG"/>
        </w:rPr>
      </w:pP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2. .........................................................................................................................................,</w:t>
      </w:r>
    </w:p>
    <w:p w:rsidR="000D1D97" w:rsidRPr="00BD0EE8" w:rsidRDefault="005E49B7">
      <w:pPr>
        <w:shd w:val="clear" w:color="auto" w:fill="FFFFFF"/>
        <w:spacing w:after="0"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(име, презиме, фамилия)</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ЕГН/ЛНЧ: .................................., дата на раждане: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гражданство/а: .....................................................................................................................</w:t>
      </w:r>
    </w:p>
    <w:p w:rsidR="000D1D97" w:rsidRPr="00BD0EE8" w:rsidRDefault="005E49B7">
      <w:pPr>
        <w:shd w:val="clear" w:color="auto" w:fill="FFFFFF"/>
        <w:spacing w:after="57" w:line="262" w:lineRule="atLeast"/>
        <w:ind w:firstLine="567"/>
        <w:jc w:val="right"/>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(посочва се всяко гражданство на лицето)</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Държавата на пребиваване, в случай че е различна от Република България, или държавата по гражданството: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постоянен адрес: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или адрес: ............................................................................................................................</w:t>
      </w:r>
    </w:p>
    <w:p w:rsidR="000D1D97" w:rsidRPr="00BD0EE8" w:rsidRDefault="005E49B7">
      <w:pPr>
        <w:shd w:val="clear" w:color="auto" w:fill="FFFFFF"/>
        <w:spacing w:after="0"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(за лица без постоянен адрес на територията на Република България)</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Начин на представляване: ..................................................................................................</w:t>
      </w:r>
    </w:p>
    <w:p w:rsidR="000D1D97" w:rsidRPr="00BD0EE8" w:rsidRDefault="005E49B7">
      <w:pPr>
        <w:shd w:val="clear" w:color="auto" w:fill="FFFFFF"/>
        <w:spacing w:after="57"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(заедно, поотделно или по друг начин)</w:t>
      </w:r>
    </w:p>
    <w:p w:rsidR="000D1D97" w:rsidRPr="00BD0EE8" w:rsidRDefault="000D1D97">
      <w:pPr>
        <w:shd w:val="clear" w:color="auto" w:fill="FFFFFF"/>
        <w:spacing w:after="0" w:line="262" w:lineRule="atLeast"/>
        <w:ind w:firstLine="567"/>
        <w:rPr>
          <w:rStyle w:val="None"/>
          <w:rFonts w:ascii="Times New Roman" w:eastAsia="Times New Roman" w:hAnsi="Times New Roman" w:cs="Times New Roman"/>
          <w:sz w:val="24"/>
          <w:szCs w:val="24"/>
          <w:lang w:val="bg-BG"/>
        </w:rPr>
      </w:pP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Б. Юридически лица/правни образувания, чрез които непряко се упражнява контрол:</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w:t>
      </w:r>
    </w:p>
    <w:p w:rsidR="000D1D97" w:rsidRPr="00BD0EE8" w:rsidRDefault="005E49B7">
      <w:pPr>
        <w:shd w:val="clear" w:color="auto" w:fill="FFFFFF"/>
        <w:spacing w:after="0"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 xml:space="preserve">(посочва се наименованието, както и </w:t>
      </w:r>
      <w:proofErr w:type="spellStart"/>
      <w:r w:rsidRPr="00BD0EE8">
        <w:rPr>
          <w:rStyle w:val="None"/>
          <w:rFonts w:ascii="Times New Roman" w:hAnsi="Times New Roman"/>
          <w:i/>
          <w:iCs/>
          <w:sz w:val="24"/>
          <w:szCs w:val="24"/>
          <w:lang w:val="bg-BG"/>
        </w:rPr>
        <w:t>правноорганизационната</w:t>
      </w:r>
      <w:proofErr w:type="spellEnd"/>
      <w:r w:rsidRPr="00BD0EE8">
        <w:rPr>
          <w:rStyle w:val="None"/>
          <w:rFonts w:ascii="Times New Roman" w:hAnsi="Times New Roman"/>
          <w:i/>
          <w:iCs/>
          <w:sz w:val="24"/>
          <w:szCs w:val="24"/>
          <w:lang w:val="bg-BG"/>
        </w:rPr>
        <w:t xml:space="preserve"> форма на юридическото лице или видът на правното образувание)</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седалище: .....................................................................................................,</w:t>
      </w:r>
    </w:p>
    <w:p w:rsidR="000D1D97" w:rsidRPr="00BD0EE8" w:rsidRDefault="005E49B7">
      <w:pPr>
        <w:shd w:val="clear" w:color="auto" w:fill="FFFFFF"/>
        <w:spacing w:after="0"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(държава, град, община)</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адрес: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вписано в регистър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ЕИК/БУЛСТАТ или номер в съответния национален регистър ......................................</w:t>
      </w:r>
    </w:p>
    <w:p w:rsidR="000D1D97" w:rsidRPr="00BD0EE8" w:rsidRDefault="000D1D97">
      <w:pPr>
        <w:shd w:val="clear" w:color="auto" w:fill="FFFFFF"/>
        <w:spacing w:after="0" w:line="262" w:lineRule="atLeast"/>
        <w:ind w:firstLine="567"/>
        <w:rPr>
          <w:rStyle w:val="None"/>
          <w:rFonts w:ascii="Times New Roman" w:eastAsia="Times New Roman" w:hAnsi="Times New Roman" w:cs="Times New Roman"/>
          <w:sz w:val="24"/>
          <w:szCs w:val="24"/>
          <w:lang w:val="bg-BG"/>
        </w:rPr>
      </w:pP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Представители:</w:t>
      </w:r>
    </w:p>
    <w:p w:rsidR="000D1D97" w:rsidRPr="00BD0EE8" w:rsidRDefault="00FC4F08">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1. ..................</w:t>
      </w:r>
      <w:r w:rsidR="005E49B7" w:rsidRPr="00BD0EE8">
        <w:rPr>
          <w:rStyle w:val="None"/>
          <w:rFonts w:ascii="Times New Roman" w:hAnsi="Times New Roman"/>
          <w:sz w:val="24"/>
          <w:szCs w:val="24"/>
          <w:lang w:val="bg-BG"/>
        </w:rPr>
        <w:t>...............................................................................,</w:t>
      </w:r>
    </w:p>
    <w:p w:rsidR="000D1D97" w:rsidRPr="00BD0EE8" w:rsidRDefault="005E49B7">
      <w:pPr>
        <w:shd w:val="clear" w:color="auto" w:fill="FFFFFF"/>
        <w:spacing w:after="0"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(име, презиме, фамилия)</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ЕГН/ЛНЧ: ..................................., дата на раждане: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гражданство/а: ...................................................................................................................</w:t>
      </w:r>
    </w:p>
    <w:p w:rsidR="000D1D97" w:rsidRPr="00BD0EE8" w:rsidRDefault="005E49B7">
      <w:pPr>
        <w:shd w:val="clear" w:color="auto" w:fill="FFFFFF"/>
        <w:spacing w:after="57" w:line="262" w:lineRule="atLeast"/>
        <w:ind w:firstLine="567"/>
        <w:jc w:val="right"/>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lastRenderedPageBreak/>
        <w:t>(посочва се всяко гражданство на лицето)</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Държавата на пребиваване, в случай че е различна от Република България, или държавата по гражданството: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постоянен адрес: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или адрес: .............................................................................................................................</w:t>
      </w:r>
    </w:p>
    <w:p w:rsidR="000D1D97" w:rsidRPr="00BD0EE8" w:rsidRDefault="005E49B7">
      <w:pPr>
        <w:shd w:val="clear" w:color="auto" w:fill="FFFFFF"/>
        <w:spacing w:after="0"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(за лица без постоянен адрес на територията на Република България)</w:t>
      </w:r>
    </w:p>
    <w:p w:rsidR="000D1D97" w:rsidRPr="00BD0EE8" w:rsidRDefault="000D1D97">
      <w:pPr>
        <w:shd w:val="clear" w:color="auto" w:fill="FFFFFF"/>
        <w:spacing w:after="0" w:line="262" w:lineRule="atLeast"/>
        <w:ind w:firstLine="567"/>
        <w:rPr>
          <w:rStyle w:val="None"/>
          <w:rFonts w:ascii="Times New Roman" w:eastAsia="Times New Roman" w:hAnsi="Times New Roman" w:cs="Times New Roman"/>
          <w:sz w:val="24"/>
          <w:szCs w:val="24"/>
          <w:lang w:val="bg-BG"/>
        </w:rPr>
      </w:pP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2. .....................................................</w:t>
      </w:r>
      <w:r w:rsidR="005D59C0" w:rsidRPr="00BD0EE8">
        <w:rPr>
          <w:rStyle w:val="None"/>
          <w:rFonts w:ascii="Times New Roman" w:hAnsi="Times New Roman"/>
          <w:sz w:val="24"/>
          <w:szCs w:val="24"/>
          <w:lang w:val="bg-BG"/>
        </w:rPr>
        <w:t>.....................</w:t>
      </w:r>
      <w:r w:rsidRPr="00BD0EE8">
        <w:rPr>
          <w:rStyle w:val="None"/>
          <w:rFonts w:ascii="Times New Roman" w:hAnsi="Times New Roman"/>
          <w:sz w:val="24"/>
          <w:szCs w:val="24"/>
          <w:lang w:val="bg-BG"/>
        </w:rPr>
        <w:t>.......................................................................,</w:t>
      </w:r>
    </w:p>
    <w:p w:rsidR="000D1D97" w:rsidRPr="00BD0EE8" w:rsidRDefault="005E49B7">
      <w:pPr>
        <w:shd w:val="clear" w:color="auto" w:fill="FFFFFF"/>
        <w:spacing w:after="0"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(име, презиме, фамилия)</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ЕГН/ЛНЧ: ................................... , дата на раждане: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гражданство/а: .....................................................................................................................</w:t>
      </w:r>
    </w:p>
    <w:p w:rsidR="000D1D97" w:rsidRPr="00BD0EE8" w:rsidRDefault="005E49B7">
      <w:pPr>
        <w:shd w:val="clear" w:color="auto" w:fill="FFFFFF"/>
        <w:spacing w:after="57"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(посочва се всяко гражданство на лицето)</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Държавата на пребиваване, в случай че е различна от Република България, или държавата по гражданството: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постоянен адрес: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или адрес: ..............................................................................................................................</w:t>
      </w:r>
    </w:p>
    <w:p w:rsidR="000D1D97" w:rsidRPr="00BD0EE8" w:rsidRDefault="005E49B7">
      <w:pPr>
        <w:shd w:val="clear" w:color="auto" w:fill="FFFFFF"/>
        <w:spacing w:after="57"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(за лица без постоянен адрес на територията на Република България)</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Начин на представляване: ....................................................................................................</w:t>
      </w:r>
    </w:p>
    <w:p w:rsidR="000D1D97" w:rsidRPr="00BD0EE8" w:rsidRDefault="005E49B7">
      <w:pPr>
        <w:shd w:val="clear" w:color="auto" w:fill="FFFFFF"/>
        <w:spacing w:after="57"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(заедно, поотделно или по друг начин)</w:t>
      </w:r>
    </w:p>
    <w:p w:rsidR="000D1D97" w:rsidRPr="00BD0EE8" w:rsidRDefault="000D1D97">
      <w:pPr>
        <w:shd w:val="clear" w:color="auto" w:fill="FFFFFF"/>
        <w:spacing w:after="0" w:line="262" w:lineRule="atLeast"/>
        <w:ind w:firstLine="567"/>
        <w:rPr>
          <w:rStyle w:val="None"/>
          <w:rFonts w:ascii="Times New Roman" w:eastAsia="Times New Roman" w:hAnsi="Times New Roman" w:cs="Times New Roman"/>
          <w:sz w:val="24"/>
          <w:szCs w:val="24"/>
          <w:lang w:val="bg-BG"/>
        </w:rPr>
      </w:pPr>
    </w:p>
    <w:p w:rsidR="000D1D97" w:rsidRPr="00BD0EE8" w:rsidRDefault="005E49B7">
      <w:pPr>
        <w:shd w:val="clear" w:color="auto" w:fill="FFFFFF"/>
        <w:spacing w:after="0" w:line="262" w:lineRule="atLeast"/>
        <w:ind w:firstLine="567"/>
        <w:rPr>
          <w:rStyle w:val="None"/>
          <w:rFonts w:ascii="Times New Roman" w:hAnsi="Times New Roman" w:cs="Times New Roman"/>
          <w:sz w:val="24"/>
          <w:szCs w:val="24"/>
          <w:lang w:val="bg-BG"/>
        </w:rPr>
      </w:pPr>
      <w:r w:rsidRPr="00BD0EE8">
        <w:rPr>
          <w:rStyle w:val="None"/>
          <w:rFonts w:ascii="Times New Roman" w:hAnsi="Times New Roman"/>
          <w:sz w:val="24"/>
          <w:szCs w:val="24"/>
          <w:lang w:val="bg-BG"/>
        </w:rPr>
        <w:t xml:space="preserve">III. Лице за контакт </w:t>
      </w:r>
      <w:r w:rsidRPr="00BD0EE8">
        <w:rPr>
          <w:rStyle w:val="Hyperlink5"/>
          <w:rFonts w:eastAsia="Arial Unicode MS"/>
          <w:lang w:val="bg-BG"/>
        </w:rPr>
        <w:t>по </w:t>
      </w:r>
      <w:hyperlink r:id="rId26" w:history="1">
        <w:r w:rsidRPr="00BD0EE8">
          <w:rPr>
            <w:rStyle w:val="Hyperlink5"/>
            <w:rFonts w:eastAsia="Arial Unicode MS"/>
            <w:lang w:val="bg-BG"/>
          </w:rPr>
          <w:t>чл. 63, ал. 4, т. 3 от ЗМИП</w:t>
        </w:r>
      </w:hyperlink>
      <w:r w:rsidRPr="00BD0EE8">
        <w:rPr>
          <w:rStyle w:val="Hyperlink5"/>
          <w:rFonts w:eastAsia="Arial Unicode MS"/>
          <w:lang w:val="bg-BG"/>
        </w:rPr>
        <w:t>...............................................................,</w:t>
      </w:r>
    </w:p>
    <w:p w:rsidR="000D1D97" w:rsidRPr="00BD0EE8" w:rsidRDefault="005E49B7">
      <w:pPr>
        <w:shd w:val="clear" w:color="auto" w:fill="FFFFFF"/>
        <w:spacing w:after="0" w:line="262" w:lineRule="atLeast"/>
        <w:ind w:firstLine="567"/>
        <w:jc w:val="center"/>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i/>
          <w:iCs/>
          <w:sz w:val="24"/>
          <w:szCs w:val="24"/>
          <w:lang w:val="bg-BG"/>
        </w:rPr>
        <w:t>(име, презиме, фамилия)</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ЕГН/ЛНЧ: ..................................., дата на раждане: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гражданство/а: ........................................................................................,</w:t>
      </w:r>
    </w:p>
    <w:p w:rsidR="000D1D97" w:rsidRPr="00BD0EE8" w:rsidRDefault="005E49B7">
      <w:pPr>
        <w:shd w:val="clear" w:color="auto" w:fill="FFFFFF"/>
        <w:spacing w:after="0" w:line="262" w:lineRule="atLeast"/>
        <w:ind w:firstLine="567"/>
        <w:rPr>
          <w:rStyle w:val="None"/>
          <w:rFonts w:ascii="Times New Roman" w:eastAsia="Times New Roman" w:hAnsi="Times New Roman" w:cs="Times New Roman"/>
          <w:color w:val="222222"/>
          <w:sz w:val="24"/>
          <w:szCs w:val="24"/>
          <w:u w:color="222222"/>
          <w:lang w:val="bg-BG"/>
        </w:rPr>
      </w:pPr>
      <w:r w:rsidRPr="00BD0EE8">
        <w:rPr>
          <w:rStyle w:val="None"/>
          <w:rFonts w:ascii="Times New Roman" w:hAnsi="Times New Roman"/>
          <w:sz w:val="24"/>
          <w:szCs w:val="24"/>
          <w:lang w:val="bg-BG"/>
        </w:rPr>
        <w:t>постоянен адрес на територията на Република България:</w:t>
      </w:r>
      <w:r w:rsidR="005D59C0" w:rsidRPr="00BD0EE8">
        <w:rPr>
          <w:rStyle w:val="None"/>
          <w:rFonts w:ascii="Times New Roman" w:eastAsia="Times New Roman" w:hAnsi="Times New Roman" w:cs="Times New Roman"/>
          <w:color w:val="222222"/>
          <w:sz w:val="24"/>
          <w:szCs w:val="24"/>
          <w:u w:color="222222"/>
          <w:lang w:val="bg-BG"/>
        </w:rPr>
        <w:t>……………………….</w:t>
      </w:r>
    </w:p>
    <w:p w:rsidR="000D1D97" w:rsidRPr="00BD0EE8" w:rsidRDefault="000D1D97">
      <w:pPr>
        <w:shd w:val="clear" w:color="auto" w:fill="FFFFFF"/>
        <w:spacing w:after="0" w:line="262" w:lineRule="atLeast"/>
        <w:ind w:firstLine="567"/>
        <w:rPr>
          <w:rStyle w:val="None"/>
          <w:rFonts w:ascii="Times New Roman" w:eastAsia="Times New Roman" w:hAnsi="Times New Roman" w:cs="Times New Roman"/>
          <w:sz w:val="24"/>
          <w:szCs w:val="24"/>
          <w:lang w:val="bg-BG"/>
        </w:rPr>
      </w:pPr>
    </w:p>
    <w:p w:rsidR="000D1D97" w:rsidRPr="00BD0EE8" w:rsidRDefault="005E49B7">
      <w:pPr>
        <w:shd w:val="clear" w:color="auto" w:fill="FFFFFF"/>
        <w:spacing w:after="0" w:line="262" w:lineRule="atLeast"/>
        <w:ind w:firstLine="567"/>
        <w:rPr>
          <w:rStyle w:val="Hyperlink5"/>
          <w:rFonts w:eastAsia="Arial Unicode MS"/>
          <w:lang w:val="bg-BG"/>
        </w:rPr>
      </w:pPr>
      <w:r w:rsidRPr="00BD0EE8">
        <w:rPr>
          <w:rStyle w:val="Hyperlink5"/>
          <w:rFonts w:eastAsia="Arial Unicode MS"/>
          <w:lang w:val="bg-BG"/>
        </w:rPr>
        <w:t>ІV. Прилагам следните документи и справки съгласно </w:t>
      </w:r>
      <w:hyperlink r:id="rId27" w:history="1">
        <w:r w:rsidRPr="00BD0EE8">
          <w:rPr>
            <w:rStyle w:val="Hyperlink5"/>
            <w:rFonts w:eastAsia="Arial Unicode MS"/>
            <w:lang w:val="bg-BG"/>
          </w:rPr>
          <w:t>чл. 59, ал. 1, т. 1 и 2 от ЗМИП</w:t>
        </w:r>
      </w:hyperlink>
      <w:r w:rsidRPr="00BD0EE8">
        <w:rPr>
          <w:rStyle w:val="Hyperlink5"/>
          <w:rFonts w:eastAsia="Arial Unicode MS"/>
          <w:lang w:val="bg-BG"/>
        </w:rPr>
        <w:t>:</w:t>
      </w:r>
    </w:p>
    <w:p w:rsidR="000D1D97" w:rsidRPr="00BD0EE8" w:rsidRDefault="005E49B7">
      <w:pPr>
        <w:shd w:val="clear" w:color="auto" w:fill="FFFFFF"/>
        <w:spacing w:after="0" w:line="262" w:lineRule="atLeast"/>
        <w:ind w:firstLine="567"/>
        <w:rPr>
          <w:rStyle w:val="Hyperlink5"/>
          <w:rFonts w:eastAsia="Arial Unicode MS"/>
          <w:lang w:val="bg-BG"/>
        </w:rPr>
      </w:pPr>
      <w:r w:rsidRPr="00BD0EE8">
        <w:rPr>
          <w:rStyle w:val="Hyperlink5"/>
          <w:rFonts w:eastAsia="Arial Unicode MS"/>
          <w:lang w:val="bg-BG"/>
        </w:rPr>
        <w:t>1. ...............................................................................................................</w:t>
      </w:r>
    </w:p>
    <w:p w:rsidR="000D1D97" w:rsidRPr="00BD0EE8" w:rsidRDefault="005E49B7">
      <w:pPr>
        <w:shd w:val="clear" w:color="auto" w:fill="FFFFFF"/>
        <w:spacing w:after="0" w:line="262" w:lineRule="atLeast"/>
        <w:ind w:firstLine="567"/>
        <w:rPr>
          <w:rStyle w:val="Hyperlink5"/>
          <w:rFonts w:eastAsia="Arial Unicode MS"/>
          <w:lang w:val="bg-BG"/>
        </w:rPr>
      </w:pPr>
      <w:r w:rsidRPr="00BD0EE8">
        <w:rPr>
          <w:rStyle w:val="Hyperlink5"/>
          <w:rFonts w:eastAsia="Arial Unicode MS"/>
          <w:lang w:val="bg-BG"/>
        </w:rPr>
        <w:t>2. .........................................................................................................................</w:t>
      </w:r>
    </w:p>
    <w:p w:rsidR="000D1D97" w:rsidRPr="00BD0EE8" w:rsidRDefault="005E49B7">
      <w:pPr>
        <w:shd w:val="clear" w:color="auto" w:fill="FFFFFF"/>
        <w:spacing w:after="0" w:line="262" w:lineRule="atLeast"/>
        <w:ind w:firstLine="567"/>
        <w:rPr>
          <w:rStyle w:val="Hyperlink5"/>
          <w:rFonts w:eastAsia="Arial Unicode MS"/>
          <w:lang w:val="bg-BG"/>
        </w:rPr>
      </w:pPr>
      <w:r w:rsidRPr="00BD0EE8">
        <w:rPr>
          <w:rStyle w:val="Hyperlink5"/>
          <w:rFonts w:eastAsia="Arial Unicode MS"/>
          <w:lang w:val="bg-BG"/>
        </w:rPr>
        <w:t>Известна ми е отговорността по </w:t>
      </w:r>
      <w:hyperlink r:id="rId28" w:history="1">
        <w:r w:rsidRPr="00BD0EE8">
          <w:rPr>
            <w:rStyle w:val="Hyperlink5"/>
            <w:rFonts w:eastAsia="Arial Unicode MS"/>
            <w:lang w:val="bg-BG"/>
          </w:rPr>
          <w:t>чл. 313 от Наказателния кодекс</w:t>
        </w:r>
      </w:hyperlink>
      <w:r w:rsidRPr="00BD0EE8">
        <w:rPr>
          <w:rStyle w:val="Hyperlink5"/>
          <w:rFonts w:eastAsia="Arial Unicode MS"/>
          <w:lang w:val="bg-BG"/>
        </w:rPr>
        <w:t> за деклариране на неверни данни.</w:t>
      </w:r>
    </w:p>
    <w:p w:rsidR="000D1D97" w:rsidRPr="00BD0EE8" w:rsidRDefault="000D1D97">
      <w:pPr>
        <w:shd w:val="clear" w:color="auto" w:fill="FFFFFF"/>
        <w:spacing w:before="113" w:after="0" w:line="262" w:lineRule="atLeast"/>
        <w:ind w:firstLine="567"/>
        <w:rPr>
          <w:rStyle w:val="None"/>
          <w:rFonts w:ascii="Times New Roman" w:eastAsia="Times New Roman" w:hAnsi="Times New Roman" w:cs="Times New Roman"/>
          <w:sz w:val="24"/>
          <w:szCs w:val="24"/>
          <w:lang w:val="bg-BG"/>
        </w:rPr>
      </w:pPr>
    </w:p>
    <w:p w:rsidR="000D1D97" w:rsidRPr="00BD0EE8" w:rsidRDefault="005E49B7">
      <w:pPr>
        <w:shd w:val="clear" w:color="auto" w:fill="FFFFFF"/>
        <w:spacing w:before="113" w:after="0" w:line="262" w:lineRule="atLeast"/>
        <w:ind w:firstLine="567"/>
        <w:rPr>
          <w:rStyle w:val="Hyperlink5"/>
          <w:rFonts w:eastAsia="Arial Unicode MS"/>
          <w:lang w:val="bg-BG"/>
        </w:rPr>
      </w:pPr>
      <w:r w:rsidRPr="00BD0EE8">
        <w:rPr>
          <w:rStyle w:val="Hyperlink5"/>
          <w:rFonts w:eastAsia="Arial Unicode MS"/>
          <w:lang w:val="bg-BG"/>
        </w:rPr>
        <w:t>ДАТА: ...............                                     ДЕКЛАРАТОР: ...............................</w:t>
      </w:r>
    </w:p>
    <w:p w:rsidR="000D1D97" w:rsidRPr="00BD0EE8" w:rsidRDefault="000D1D97">
      <w:pPr>
        <w:shd w:val="clear" w:color="auto" w:fill="FFFFFF"/>
        <w:spacing w:before="113" w:after="34" w:line="240" w:lineRule="auto"/>
        <w:ind w:firstLine="567"/>
        <w:jc w:val="both"/>
        <w:rPr>
          <w:rStyle w:val="None"/>
          <w:rFonts w:ascii="Times New Roman" w:eastAsia="Times New Roman" w:hAnsi="Times New Roman" w:cs="Times New Roman"/>
          <w:i/>
          <w:iCs/>
          <w:sz w:val="24"/>
          <w:szCs w:val="24"/>
          <w:lang w:val="bg-BG"/>
        </w:rPr>
      </w:pPr>
    </w:p>
    <w:p w:rsidR="000D1D97" w:rsidRPr="00BD0EE8" w:rsidRDefault="005E49B7">
      <w:pPr>
        <w:shd w:val="clear" w:color="auto" w:fill="FFFFFF"/>
        <w:spacing w:before="113" w:after="34" w:line="240" w:lineRule="auto"/>
        <w:ind w:firstLine="567"/>
        <w:jc w:val="both"/>
        <w:rPr>
          <w:rStyle w:val="None"/>
          <w:rFonts w:ascii="Times New Roman" w:eastAsia="Times New Roman" w:hAnsi="Times New Roman" w:cs="Times New Roman"/>
          <w:i/>
          <w:iCs/>
          <w:sz w:val="20"/>
          <w:szCs w:val="20"/>
          <w:lang w:val="bg-BG"/>
        </w:rPr>
      </w:pPr>
      <w:r w:rsidRPr="00BD0EE8">
        <w:rPr>
          <w:rStyle w:val="None"/>
          <w:rFonts w:ascii="Times New Roman" w:hAnsi="Times New Roman"/>
          <w:i/>
          <w:iCs/>
          <w:sz w:val="20"/>
          <w:szCs w:val="20"/>
          <w:lang w:val="bg-BG"/>
        </w:rPr>
        <w:t>Указания:</w:t>
      </w:r>
    </w:p>
    <w:p w:rsidR="000D1D97" w:rsidRPr="00BD0EE8" w:rsidRDefault="005E49B7">
      <w:pPr>
        <w:shd w:val="clear" w:color="auto" w:fill="FFFFFF"/>
        <w:spacing w:after="0" w:line="240" w:lineRule="auto"/>
        <w:ind w:firstLine="567"/>
        <w:jc w:val="both"/>
        <w:rPr>
          <w:rStyle w:val="None"/>
          <w:rFonts w:ascii="Times New Roman" w:eastAsia="Times New Roman" w:hAnsi="Times New Roman" w:cs="Times New Roman"/>
          <w:i/>
          <w:iCs/>
          <w:color w:val="222222"/>
          <w:sz w:val="20"/>
          <w:szCs w:val="20"/>
          <w:u w:color="222222"/>
          <w:lang w:val="bg-BG"/>
        </w:rPr>
      </w:pPr>
      <w:r w:rsidRPr="00BD0EE8">
        <w:rPr>
          <w:rStyle w:val="None"/>
          <w:rFonts w:ascii="Times New Roman" w:hAnsi="Times New Roman"/>
          <w:i/>
          <w:iCs/>
          <w:sz w:val="20"/>
          <w:szCs w:val="20"/>
          <w:lang w:val="bg-BG"/>
        </w:rPr>
        <w:t>Попълване на настоящата декларация се извършва, като се отчита дефиницията на </w:t>
      </w:r>
      <w:hyperlink r:id="rId29" w:history="1">
        <w:r w:rsidRPr="00BD0EE8">
          <w:rPr>
            <w:rStyle w:val="Hyperlink6"/>
            <w:rFonts w:eastAsia="Arial Unicode MS"/>
            <w:lang w:val="bg-BG"/>
          </w:rPr>
          <w:t>§ 2 от допълнителните разпоредби на ЗМИП</w:t>
        </w:r>
      </w:hyperlink>
      <w:r w:rsidRPr="00BD0EE8">
        <w:rPr>
          <w:rStyle w:val="None"/>
          <w:rFonts w:ascii="Times New Roman" w:hAnsi="Times New Roman"/>
          <w:i/>
          <w:iCs/>
          <w:sz w:val="20"/>
          <w:szCs w:val="20"/>
          <w:lang w:val="bg-BG"/>
        </w:rPr>
        <w:t>, който гласи следното:</w:t>
      </w:r>
    </w:p>
    <w:p w:rsidR="000D1D97" w:rsidRPr="00BD0EE8" w:rsidRDefault="005E49B7">
      <w:pPr>
        <w:shd w:val="clear" w:color="auto" w:fill="FFFFFF"/>
        <w:spacing w:after="0" w:line="240" w:lineRule="auto"/>
        <w:ind w:firstLine="567"/>
        <w:jc w:val="both"/>
        <w:rPr>
          <w:rStyle w:val="None"/>
          <w:rFonts w:ascii="Times New Roman" w:eastAsia="Times New Roman" w:hAnsi="Times New Roman" w:cs="Times New Roman"/>
          <w:i/>
          <w:iCs/>
          <w:color w:val="222222"/>
          <w:sz w:val="20"/>
          <w:szCs w:val="20"/>
          <w:u w:color="222222"/>
          <w:lang w:val="bg-BG"/>
        </w:rPr>
      </w:pPr>
      <w:r w:rsidRPr="00BD0EE8">
        <w:rPr>
          <w:rStyle w:val="None"/>
          <w:rFonts w:ascii="Times New Roman" w:hAnsi="Times New Roman"/>
          <w:i/>
          <w:iCs/>
          <w:color w:val="222222"/>
          <w:sz w:val="20"/>
          <w:szCs w:val="20"/>
          <w:u w:color="222222"/>
          <w:lang w:val="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D1D97" w:rsidRPr="00BD0EE8" w:rsidRDefault="005E49B7">
      <w:pPr>
        <w:shd w:val="clear" w:color="auto" w:fill="FFFFFF"/>
        <w:spacing w:after="0" w:line="240" w:lineRule="auto"/>
        <w:ind w:firstLine="567"/>
        <w:jc w:val="both"/>
        <w:rPr>
          <w:rStyle w:val="None"/>
          <w:rFonts w:ascii="Times New Roman" w:eastAsia="Times New Roman" w:hAnsi="Times New Roman" w:cs="Times New Roman"/>
          <w:i/>
          <w:iCs/>
          <w:color w:val="222222"/>
          <w:sz w:val="20"/>
          <w:szCs w:val="20"/>
          <w:u w:color="222222"/>
          <w:lang w:val="bg-BG"/>
        </w:rPr>
      </w:pPr>
      <w:r w:rsidRPr="00BD0EE8">
        <w:rPr>
          <w:rStyle w:val="None"/>
          <w:rFonts w:ascii="Times New Roman" w:hAnsi="Times New Roman"/>
          <w:i/>
          <w:iCs/>
          <w:sz w:val="20"/>
          <w:szCs w:val="20"/>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D1D97" w:rsidRPr="00BD0EE8" w:rsidRDefault="005E49B7">
      <w:pPr>
        <w:shd w:val="clear" w:color="auto" w:fill="FFFFFF"/>
        <w:spacing w:after="0" w:line="240" w:lineRule="auto"/>
        <w:ind w:firstLine="567"/>
        <w:jc w:val="both"/>
        <w:rPr>
          <w:rStyle w:val="None"/>
          <w:rFonts w:ascii="Times New Roman" w:eastAsia="Times New Roman" w:hAnsi="Times New Roman" w:cs="Times New Roman"/>
          <w:i/>
          <w:iCs/>
          <w:color w:val="222222"/>
          <w:sz w:val="20"/>
          <w:szCs w:val="20"/>
          <w:u w:color="222222"/>
          <w:lang w:val="bg-BG"/>
        </w:rPr>
      </w:pPr>
      <w:r w:rsidRPr="00BD0EE8">
        <w:rPr>
          <w:rStyle w:val="None"/>
          <w:rFonts w:ascii="Times New Roman" w:hAnsi="Times New Roman"/>
          <w:i/>
          <w:iCs/>
          <w:sz w:val="20"/>
          <w:szCs w:val="20"/>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D1D97" w:rsidRPr="00BD0EE8" w:rsidRDefault="005E49B7">
      <w:pPr>
        <w:shd w:val="clear" w:color="auto" w:fill="FFFFFF"/>
        <w:spacing w:after="0" w:line="240" w:lineRule="auto"/>
        <w:ind w:firstLine="567"/>
        <w:jc w:val="both"/>
        <w:rPr>
          <w:rStyle w:val="None"/>
          <w:rFonts w:ascii="Times New Roman" w:eastAsia="Times New Roman" w:hAnsi="Times New Roman" w:cs="Times New Roman"/>
          <w:i/>
          <w:iCs/>
          <w:color w:val="222222"/>
          <w:sz w:val="20"/>
          <w:szCs w:val="20"/>
          <w:u w:color="222222"/>
          <w:lang w:val="bg-BG"/>
        </w:rPr>
      </w:pPr>
      <w:r w:rsidRPr="00BD0EE8">
        <w:rPr>
          <w:rStyle w:val="None"/>
          <w:rFonts w:ascii="Times New Roman" w:hAnsi="Times New Roman"/>
          <w:i/>
          <w:iCs/>
          <w:sz w:val="20"/>
          <w:szCs w:val="20"/>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D1D97" w:rsidRPr="00BD0EE8" w:rsidRDefault="005E49B7">
      <w:pPr>
        <w:shd w:val="clear" w:color="auto" w:fill="FFFFFF"/>
        <w:spacing w:after="0" w:line="240" w:lineRule="auto"/>
        <w:ind w:firstLine="567"/>
        <w:jc w:val="both"/>
        <w:rPr>
          <w:rStyle w:val="None"/>
          <w:rFonts w:ascii="Times New Roman" w:eastAsia="Times New Roman" w:hAnsi="Times New Roman" w:cs="Times New Roman"/>
          <w:i/>
          <w:iCs/>
          <w:color w:val="222222"/>
          <w:sz w:val="20"/>
          <w:szCs w:val="20"/>
          <w:u w:color="222222"/>
          <w:lang w:val="bg-BG"/>
        </w:rPr>
      </w:pPr>
      <w:r w:rsidRPr="00BD0EE8">
        <w:rPr>
          <w:rStyle w:val="None"/>
          <w:rFonts w:ascii="Times New Roman" w:hAnsi="Times New Roman"/>
          <w:i/>
          <w:iCs/>
          <w:sz w:val="20"/>
          <w:szCs w:val="20"/>
          <w:lang w:val="bg-BG"/>
        </w:rPr>
        <w:lastRenderedPageBreak/>
        <w:t xml:space="preserve">2. По отношение на доверителната собственост, включително тръстове, </w:t>
      </w:r>
      <w:proofErr w:type="spellStart"/>
      <w:r w:rsidRPr="00BD0EE8">
        <w:rPr>
          <w:rStyle w:val="None"/>
          <w:rFonts w:ascii="Times New Roman" w:hAnsi="Times New Roman"/>
          <w:i/>
          <w:iCs/>
          <w:sz w:val="20"/>
          <w:szCs w:val="20"/>
          <w:lang w:val="bg-BG"/>
        </w:rPr>
        <w:t>попечителски</w:t>
      </w:r>
      <w:proofErr w:type="spellEnd"/>
      <w:r w:rsidRPr="00BD0EE8">
        <w:rPr>
          <w:rStyle w:val="None"/>
          <w:rFonts w:ascii="Times New Roman" w:hAnsi="Times New Roman"/>
          <w:i/>
          <w:iCs/>
          <w:sz w:val="20"/>
          <w:szCs w:val="20"/>
          <w:lang w:val="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D1D97" w:rsidRPr="00BD0EE8" w:rsidRDefault="005E49B7">
      <w:pPr>
        <w:shd w:val="clear" w:color="auto" w:fill="FFFFFF"/>
        <w:spacing w:after="0" w:line="240" w:lineRule="auto"/>
        <w:ind w:firstLine="567"/>
        <w:jc w:val="both"/>
        <w:rPr>
          <w:rStyle w:val="None"/>
          <w:rFonts w:ascii="Times New Roman" w:eastAsia="Times New Roman" w:hAnsi="Times New Roman" w:cs="Times New Roman"/>
          <w:i/>
          <w:iCs/>
          <w:color w:val="222222"/>
          <w:sz w:val="20"/>
          <w:szCs w:val="20"/>
          <w:u w:color="222222"/>
          <w:lang w:val="bg-BG"/>
        </w:rPr>
      </w:pPr>
      <w:r w:rsidRPr="00BD0EE8">
        <w:rPr>
          <w:rStyle w:val="None"/>
          <w:rFonts w:ascii="Times New Roman" w:hAnsi="Times New Roman"/>
          <w:i/>
          <w:iCs/>
          <w:sz w:val="20"/>
          <w:szCs w:val="20"/>
          <w:lang w:val="bg-BG"/>
        </w:rPr>
        <w:t>а) учредителят;</w:t>
      </w:r>
    </w:p>
    <w:p w:rsidR="000D1D97" w:rsidRPr="00BD0EE8" w:rsidRDefault="005E49B7">
      <w:pPr>
        <w:shd w:val="clear" w:color="auto" w:fill="FFFFFF"/>
        <w:spacing w:after="0" w:line="240" w:lineRule="auto"/>
        <w:ind w:firstLine="567"/>
        <w:jc w:val="both"/>
        <w:rPr>
          <w:rStyle w:val="None"/>
          <w:rFonts w:ascii="Times New Roman" w:eastAsia="Times New Roman" w:hAnsi="Times New Roman" w:cs="Times New Roman"/>
          <w:i/>
          <w:iCs/>
          <w:color w:val="222222"/>
          <w:sz w:val="20"/>
          <w:szCs w:val="20"/>
          <w:u w:color="222222"/>
          <w:lang w:val="bg-BG"/>
        </w:rPr>
      </w:pPr>
      <w:r w:rsidRPr="00BD0EE8">
        <w:rPr>
          <w:rStyle w:val="None"/>
          <w:rFonts w:ascii="Times New Roman" w:hAnsi="Times New Roman"/>
          <w:i/>
          <w:iCs/>
          <w:sz w:val="20"/>
          <w:szCs w:val="20"/>
          <w:lang w:val="bg-BG"/>
        </w:rPr>
        <w:t>б) доверителният собственик;</w:t>
      </w:r>
    </w:p>
    <w:p w:rsidR="000D1D97" w:rsidRPr="00BD0EE8" w:rsidRDefault="005E49B7">
      <w:pPr>
        <w:shd w:val="clear" w:color="auto" w:fill="FFFFFF"/>
        <w:spacing w:after="0" w:line="240" w:lineRule="auto"/>
        <w:ind w:firstLine="567"/>
        <w:jc w:val="both"/>
        <w:rPr>
          <w:rStyle w:val="None"/>
          <w:rFonts w:ascii="Times New Roman" w:eastAsia="Times New Roman" w:hAnsi="Times New Roman" w:cs="Times New Roman"/>
          <w:i/>
          <w:iCs/>
          <w:color w:val="222222"/>
          <w:sz w:val="20"/>
          <w:szCs w:val="20"/>
          <w:u w:color="222222"/>
          <w:lang w:val="bg-BG"/>
        </w:rPr>
      </w:pPr>
      <w:r w:rsidRPr="00BD0EE8">
        <w:rPr>
          <w:rStyle w:val="None"/>
          <w:rFonts w:ascii="Times New Roman" w:hAnsi="Times New Roman"/>
          <w:i/>
          <w:iCs/>
          <w:sz w:val="20"/>
          <w:szCs w:val="20"/>
          <w:lang w:val="bg-BG"/>
        </w:rPr>
        <w:t>в) пазителят, ако има такъв;</w:t>
      </w:r>
    </w:p>
    <w:p w:rsidR="000D1D97" w:rsidRPr="00BD0EE8" w:rsidRDefault="005E49B7">
      <w:pPr>
        <w:shd w:val="clear" w:color="auto" w:fill="FFFFFF"/>
        <w:spacing w:after="0" w:line="240" w:lineRule="auto"/>
        <w:ind w:firstLine="567"/>
        <w:jc w:val="both"/>
        <w:rPr>
          <w:rStyle w:val="None"/>
          <w:rFonts w:ascii="Times New Roman" w:eastAsia="Times New Roman" w:hAnsi="Times New Roman" w:cs="Times New Roman"/>
          <w:i/>
          <w:iCs/>
          <w:color w:val="222222"/>
          <w:sz w:val="20"/>
          <w:szCs w:val="20"/>
          <w:u w:color="222222"/>
          <w:lang w:val="bg-BG"/>
        </w:rPr>
      </w:pPr>
      <w:r w:rsidRPr="00BD0EE8">
        <w:rPr>
          <w:rStyle w:val="None"/>
          <w:rFonts w:ascii="Times New Roman" w:hAnsi="Times New Roman"/>
          <w:i/>
          <w:iCs/>
          <w:sz w:val="20"/>
          <w:szCs w:val="20"/>
          <w:lang w:val="bg-BG"/>
        </w:rPr>
        <w:t xml:space="preserve">г) </w:t>
      </w:r>
      <w:proofErr w:type="spellStart"/>
      <w:r w:rsidRPr="00BD0EE8">
        <w:rPr>
          <w:rStyle w:val="None"/>
          <w:rFonts w:ascii="Times New Roman" w:hAnsi="Times New Roman"/>
          <w:i/>
          <w:iCs/>
          <w:sz w:val="20"/>
          <w:szCs w:val="20"/>
          <w:lang w:val="bg-BG"/>
        </w:rPr>
        <w:t>бенефициерът</w:t>
      </w:r>
      <w:proofErr w:type="spellEnd"/>
      <w:r w:rsidRPr="00BD0EE8">
        <w:rPr>
          <w:rStyle w:val="None"/>
          <w:rFonts w:ascii="Times New Roman" w:hAnsi="Times New Roman"/>
          <w:i/>
          <w:iCs/>
          <w:sz w:val="20"/>
          <w:szCs w:val="20"/>
          <w:lang w:val="bg-BG"/>
        </w:rPr>
        <w:t xml:space="preserve"> или класът </w:t>
      </w:r>
      <w:proofErr w:type="spellStart"/>
      <w:r w:rsidRPr="00BD0EE8">
        <w:rPr>
          <w:rStyle w:val="None"/>
          <w:rFonts w:ascii="Times New Roman" w:hAnsi="Times New Roman"/>
          <w:i/>
          <w:iCs/>
          <w:sz w:val="20"/>
          <w:szCs w:val="20"/>
          <w:lang w:val="bg-BG"/>
        </w:rPr>
        <w:t>бенефициери</w:t>
      </w:r>
      <w:proofErr w:type="spellEnd"/>
      <w:r w:rsidRPr="00BD0EE8">
        <w:rPr>
          <w:rStyle w:val="None"/>
          <w:rFonts w:ascii="Times New Roman" w:hAnsi="Times New Roman"/>
          <w:i/>
          <w:iCs/>
          <w:sz w:val="20"/>
          <w:szCs w:val="20"/>
          <w:lang w:val="bg-BG"/>
        </w:rPr>
        <w:t>, или</w:t>
      </w:r>
    </w:p>
    <w:p w:rsidR="000D1D97" w:rsidRPr="00BD0EE8" w:rsidRDefault="005E49B7">
      <w:pPr>
        <w:shd w:val="clear" w:color="auto" w:fill="FFFFFF"/>
        <w:spacing w:after="0" w:line="240" w:lineRule="auto"/>
        <w:ind w:firstLine="567"/>
        <w:jc w:val="both"/>
        <w:rPr>
          <w:rStyle w:val="None"/>
          <w:rFonts w:ascii="Times New Roman" w:eastAsia="Times New Roman" w:hAnsi="Times New Roman" w:cs="Times New Roman"/>
          <w:i/>
          <w:iCs/>
          <w:color w:val="222222"/>
          <w:sz w:val="20"/>
          <w:szCs w:val="20"/>
          <w:u w:color="222222"/>
          <w:lang w:val="bg-BG"/>
        </w:rPr>
      </w:pPr>
      <w:r w:rsidRPr="00BD0EE8">
        <w:rPr>
          <w:rStyle w:val="None"/>
          <w:rFonts w:ascii="Times New Roman" w:hAnsi="Times New Roman"/>
          <w:i/>
          <w:iCs/>
          <w:sz w:val="20"/>
          <w:szCs w:val="20"/>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D1D97" w:rsidRPr="00BD0EE8" w:rsidRDefault="005E49B7">
      <w:pPr>
        <w:shd w:val="clear" w:color="auto" w:fill="FFFFFF"/>
        <w:spacing w:after="0" w:line="240" w:lineRule="auto"/>
        <w:ind w:firstLine="567"/>
        <w:jc w:val="both"/>
        <w:rPr>
          <w:rStyle w:val="None"/>
          <w:rFonts w:ascii="Times New Roman" w:eastAsia="Times New Roman" w:hAnsi="Times New Roman" w:cs="Times New Roman"/>
          <w:i/>
          <w:iCs/>
          <w:color w:val="222222"/>
          <w:sz w:val="20"/>
          <w:szCs w:val="20"/>
          <w:u w:color="222222"/>
          <w:lang w:val="bg-BG"/>
        </w:rPr>
      </w:pPr>
      <w:r w:rsidRPr="00BD0EE8">
        <w:rPr>
          <w:rStyle w:val="None"/>
          <w:rFonts w:ascii="Times New Roman" w:hAnsi="Times New Roman"/>
          <w:i/>
          <w:iCs/>
          <w:sz w:val="20"/>
          <w:szCs w:val="20"/>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D1D97" w:rsidRPr="00BD0EE8" w:rsidRDefault="005E49B7">
      <w:pPr>
        <w:shd w:val="clear" w:color="auto" w:fill="FFFFFF"/>
        <w:spacing w:after="0" w:line="240" w:lineRule="auto"/>
        <w:ind w:firstLine="567"/>
        <w:jc w:val="both"/>
        <w:rPr>
          <w:rStyle w:val="None"/>
          <w:rFonts w:ascii="Times New Roman" w:eastAsia="Times New Roman" w:hAnsi="Times New Roman" w:cs="Times New Roman"/>
          <w:i/>
          <w:iCs/>
          <w:color w:val="222222"/>
          <w:sz w:val="20"/>
          <w:szCs w:val="20"/>
          <w:u w:color="222222"/>
          <w:lang w:val="bg-BG"/>
        </w:rPr>
      </w:pPr>
      <w:r w:rsidRPr="00BD0EE8">
        <w:rPr>
          <w:rStyle w:val="None"/>
          <w:rFonts w:ascii="Times New Roman" w:hAnsi="Times New Roman"/>
          <w:i/>
          <w:iCs/>
          <w:sz w:val="20"/>
          <w:szCs w:val="20"/>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0D1D97" w:rsidRPr="00BD0EE8" w:rsidRDefault="005E49B7">
      <w:pPr>
        <w:shd w:val="clear" w:color="auto" w:fill="FFFFFF"/>
        <w:spacing w:after="0" w:line="240" w:lineRule="auto"/>
        <w:ind w:firstLine="567"/>
        <w:jc w:val="both"/>
        <w:rPr>
          <w:rStyle w:val="None"/>
          <w:rFonts w:ascii="Times New Roman" w:eastAsia="Times New Roman" w:hAnsi="Times New Roman" w:cs="Times New Roman"/>
          <w:i/>
          <w:iCs/>
          <w:color w:val="222222"/>
          <w:sz w:val="20"/>
          <w:szCs w:val="20"/>
          <w:u w:color="222222"/>
          <w:lang w:val="bg-BG"/>
        </w:rPr>
      </w:pPr>
      <w:r w:rsidRPr="00BD0EE8">
        <w:rPr>
          <w:rStyle w:val="None"/>
          <w:rFonts w:ascii="Times New Roman" w:hAnsi="Times New Roman"/>
          <w:i/>
          <w:iCs/>
          <w:sz w:val="20"/>
          <w:szCs w:val="20"/>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D1D97" w:rsidRPr="00BD0EE8" w:rsidRDefault="005E49B7">
      <w:pPr>
        <w:shd w:val="clear" w:color="auto" w:fill="FFFFFF"/>
        <w:spacing w:after="0" w:line="240" w:lineRule="auto"/>
        <w:ind w:firstLine="567"/>
        <w:jc w:val="both"/>
        <w:rPr>
          <w:rStyle w:val="None"/>
          <w:rFonts w:ascii="Times New Roman" w:eastAsia="Times New Roman" w:hAnsi="Times New Roman" w:cs="Times New Roman"/>
          <w:i/>
          <w:iCs/>
          <w:color w:val="222222"/>
          <w:sz w:val="20"/>
          <w:szCs w:val="20"/>
          <w:u w:color="222222"/>
          <w:lang w:val="bg-BG"/>
        </w:rPr>
      </w:pPr>
      <w:r w:rsidRPr="00BD0EE8">
        <w:rPr>
          <w:rStyle w:val="None"/>
          <w:rFonts w:ascii="Times New Roman" w:hAnsi="Times New Roman"/>
          <w:i/>
          <w:iCs/>
          <w:sz w:val="20"/>
          <w:szCs w:val="20"/>
          <w:lang w:val="bg-BG"/>
        </w:rPr>
        <w:t>(3) "Контрол" е контролът по смисъла на </w:t>
      </w:r>
      <w:hyperlink r:id="rId30" w:history="1">
        <w:r w:rsidRPr="00BD0EE8">
          <w:rPr>
            <w:rStyle w:val="Hyperlink7"/>
            <w:rFonts w:eastAsia="Arial Unicode MS"/>
            <w:lang w:val="bg-BG"/>
          </w:rPr>
          <w:t>§ 1в от допълнителните разпоредби на Търговския закон</w:t>
        </w:r>
      </w:hyperlink>
      <w:r w:rsidRPr="00BD0EE8">
        <w:rPr>
          <w:rStyle w:val="None"/>
          <w:rFonts w:ascii="Times New Roman" w:hAnsi="Times New Roman"/>
          <w:i/>
          <w:iCs/>
          <w:sz w:val="20"/>
          <w:szCs w:val="20"/>
          <w:lang w:val="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0D1D97" w:rsidRPr="00BD0EE8" w:rsidRDefault="005E49B7">
      <w:pPr>
        <w:shd w:val="clear" w:color="auto" w:fill="FFFFFF"/>
        <w:spacing w:after="0" w:line="240" w:lineRule="auto"/>
        <w:ind w:firstLine="567"/>
        <w:jc w:val="both"/>
        <w:rPr>
          <w:rStyle w:val="None"/>
          <w:rFonts w:ascii="Times New Roman" w:eastAsia="Times New Roman" w:hAnsi="Times New Roman" w:cs="Times New Roman"/>
          <w:i/>
          <w:iCs/>
          <w:color w:val="222222"/>
          <w:sz w:val="20"/>
          <w:szCs w:val="20"/>
          <w:u w:color="222222"/>
          <w:lang w:val="bg-BG"/>
        </w:rPr>
      </w:pPr>
      <w:r w:rsidRPr="00BD0EE8">
        <w:rPr>
          <w:rStyle w:val="None"/>
          <w:rFonts w:ascii="Times New Roman" w:hAnsi="Times New Roman"/>
          <w:i/>
          <w:iCs/>
          <w:sz w:val="20"/>
          <w:szCs w:val="20"/>
          <w:lang w:val="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0D1D97" w:rsidRPr="00BD0EE8" w:rsidRDefault="005E49B7">
      <w:pPr>
        <w:shd w:val="clear" w:color="auto" w:fill="FFFFFF"/>
        <w:spacing w:after="0" w:line="240" w:lineRule="auto"/>
        <w:ind w:firstLine="567"/>
        <w:jc w:val="both"/>
        <w:rPr>
          <w:rStyle w:val="None"/>
          <w:rFonts w:ascii="Times New Roman" w:eastAsia="Times New Roman" w:hAnsi="Times New Roman" w:cs="Times New Roman"/>
          <w:i/>
          <w:iCs/>
          <w:color w:val="222222"/>
          <w:sz w:val="20"/>
          <w:szCs w:val="20"/>
          <w:u w:color="222222"/>
          <w:lang w:val="bg-BG"/>
        </w:rPr>
      </w:pPr>
      <w:r w:rsidRPr="00BD0EE8">
        <w:rPr>
          <w:rStyle w:val="None"/>
          <w:rFonts w:ascii="Times New Roman" w:hAnsi="Times New Roman"/>
          <w:i/>
          <w:iCs/>
          <w:sz w:val="20"/>
          <w:szCs w:val="20"/>
          <w:lang w:val="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0D1D97" w:rsidRPr="00BD0EE8" w:rsidRDefault="000D1D97">
      <w:pPr>
        <w:widowControl w:val="0"/>
        <w:suppressAutoHyphens/>
        <w:spacing w:before="57" w:after="57" w:line="240" w:lineRule="auto"/>
        <w:ind w:firstLine="567"/>
        <w:jc w:val="both"/>
        <w:rPr>
          <w:rStyle w:val="None"/>
          <w:rFonts w:ascii="Times New Roman" w:eastAsia="Times New Roman" w:hAnsi="Times New Roman" w:cs="Times New Roman"/>
          <w:sz w:val="24"/>
          <w:szCs w:val="24"/>
          <w:shd w:val="clear" w:color="auto" w:fill="FFFF00"/>
          <w:lang w:val="bg-BG"/>
        </w:rPr>
      </w:pPr>
    </w:p>
    <w:p w:rsidR="000D1D97" w:rsidRPr="00BD0EE8" w:rsidRDefault="000D1D97">
      <w:pPr>
        <w:widowControl w:val="0"/>
        <w:suppressAutoHyphens/>
        <w:spacing w:before="57" w:after="57" w:line="240" w:lineRule="auto"/>
        <w:ind w:firstLine="567"/>
        <w:jc w:val="both"/>
        <w:rPr>
          <w:rStyle w:val="None"/>
          <w:rFonts w:ascii="Times New Roman" w:eastAsia="Times New Roman" w:hAnsi="Times New Roman" w:cs="Times New Roman"/>
          <w:sz w:val="24"/>
          <w:szCs w:val="24"/>
          <w:shd w:val="clear" w:color="auto" w:fill="FFFF00"/>
          <w:lang w:val="bg-BG"/>
        </w:rPr>
      </w:pPr>
    </w:p>
    <w:p w:rsidR="000D1D97" w:rsidRPr="00BD0EE8" w:rsidRDefault="000D1D97">
      <w:pPr>
        <w:widowControl w:val="0"/>
        <w:suppressAutoHyphens/>
        <w:spacing w:before="57" w:after="57" w:line="240" w:lineRule="auto"/>
        <w:ind w:firstLine="567"/>
        <w:jc w:val="both"/>
        <w:rPr>
          <w:rStyle w:val="None"/>
          <w:rFonts w:ascii="Times New Roman" w:eastAsia="Times New Roman" w:hAnsi="Times New Roman" w:cs="Times New Roman"/>
          <w:sz w:val="24"/>
          <w:szCs w:val="24"/>
          <w:shd w:val="clear" w:color="auto" w:fill="FFFF00"/>
          <w:lang w:val="bg-BG"/>
        </w:rPr>
      </w:pPr>
    </w:p>
    <w:p w:rsidR="000D1D97" w:rsidRPr="00BD0EE8" w:rsidRDefault="005E49B7">
      <w:pPr>
        <w:widowControl w:val="0"/>
        <w:suppressAutoHyphens/>
        <w:spacing w:before="57" w:after="57" w:line="240" w:lineRule="auto"/>
        <w:ind w:firstLine="567"/>
        <w:jc w:val="both"/>
        <w:rPr>
          <w:lang w:val="bg-BG"/>
        </w:rPr>
      </w:pPr>
      <w:r w:rsidRPr="00BD0EE8">
        <w:rPr>
          <w:rStyle w:val="None"/>
          <w:rFonts w:ascii="Times New Roman" w:hAnsi="Times New Roman"/>
          <w:b/>
          <w:bCs/>
          <w:sz w:val="24"/>
          <w:szCs w:val="24"/>
          <w:u w:val="single"/>
          <w:lang w:val="bg-BG"/>
        </w:rPr>
        <w:t xml:space="preserve"> </w:t>
      </w:r>
      <w:r w:rsidRPr="00BD0EE8">
        <w:rPr>
          <w:rStyle w:val="Hyperlink5"/>
          <w:rFonts w:eastAsia="Arial Unicode MS"/>
          <w:lang w:val="bg-BG"/>
        </w:rPr>
        <w:t xml:space="preserve"> </w:t>
      </w:r>
    </w:p>
    <w:sectPr w:rsidR="000D1D97" w:rsidRPr="00BD0EE8" w:rsidSect="00134315">
      <w:headerReference w:type="default" r:id="rId31"/>
      <w:footerReference w:type="default" r:id="rId32"/>
      <w:pgSz w:w="11900" w:h="16840"/>
      <w:pgMar w:top="709" w:right="1133" w:bottom="709" w:left="1134" w:header="567" w:footer="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97" w:rsidRDefault="00D33597">
      <w:pPr>
        <w:spacing w:after="0" w:line="240" w:lineRule="auto"/>
      </w:pPr>
      <w:r>
        <w:separator/>
      </w:r>
    </w:p>
  </w:endnote>
  <w:endnote w:type="continuationSeparator" w:id="0">
    <w:p w:rsidR="00D33597" w:rsidRDefault="00D3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E2" w:rsidRDefault="00BF73E2">
    <w:pPr>
      <w:pStyle w:val="a4"/>
      <w:jc w:val="right"/>
    </w:pPr>
    <w:r>
      <w:fldChar w:fldCharType="begin"/>
    </w:r>
    <w:r>
      <w:instrText xml:space="preserve"> PAGE </w:instrText>
    </w:r>
    <w:r>
      <w:fldChar w:fldCharType="separate"/>
    </w:r>
    <w:r w:rsidR="00BD0EE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97" w:rsidRDefault="00D33597">
      <w:r>
        <w:separator/>
      </w:r>
    </w:p>
  </w:footnote>
  <w:footnote w:type="continuationSeparator" w:id="0">
    <w:p w:rsidR="00D33597" w:rsidRDefault="00D33597">
      <w:r>
        <w:continuationSeparator/>
      </w:r>
    </w:p>
  </w:footnote>
  <w:footnote w:type="continuationNotice" w:id="1">
    <w:p w:rsidR="00D33597" w:rsidRDefault="00D33597"/>
  </w:footnote>
  <w:footnote w:id="2">
    <w:p w:rsidR="00BF73E2" w:rsidRDefault="00BF73E2">
      <w:pPr>
        <w:shd w:val="clear" w:color="auto" w:fill="FFFFFF"/>
        <w:ind w:firstLine="720"/>
        <w:jc w:val="both"/>
      </w:pPr>
      <w:r>
        <w:rPr>
          <w:rFonts w:ascii="Times New Roman" w:eastAsia="Times New Roman" w:hAnsi="Times New Roman" w:cs="Times New Roman"/>
          <w:sz w:val="24"/>
          <w:szCs w:val="24"/>
          <w:u w:val="single"/>
          <w:vertAlign w:val="superscript"/>
        </w:rPr>
        <w:footnoteRef/>
      </w:r>
      <w:r>
        <w:rPr>
          <w:rFonts w:ascii="Times New Roman" w:hAnsi="Times New Roman"/>
          <w:i/>
          <w:iCs/>
          <w:sz w:val="20"/>
          <w:szCs w:val="20"/>
        </w:rPr>
        <w:t xml:space="preserve"> </w:t>
      </w:r>
      <w:proofErr w:type="spellStart"/>
      <w:proofErr w:type="gramStart"/>
      <w:r>
        <w:rPr>
          <w:rFonts w:ascii="Times New Roman" w:hAnsi="Times New Roman"/>
          <w:b/>
          <w:bCs/>
          <w:i/>
          <w:iCs/>
          <w:sz w:val="20"/>
          <w:szCs w:val="20"/>
        </w:rPr>
        <w:t>Документи</w:t>
      </w:r>
      <w:proofErr w:type="spellEnd"/>
      <w:r>
        <w:rPr>
          <w:rFonts w:ascii="Times New Roman" w:hAnsi="Times New Roman"/>
          <w:b/>
          <w:bCs/>
          <w:i/>
          <w:iCs/>
          <w:sz w:val="20"/>
          <w:szCs w:val="20"/>
        </w:rPr>
        <w:t xml:space="preserve"> </w:t>
      </w:r>
      <w:proofErr w:type="spellStart"/>
      <w:r>
        <w:rPr>
          <w:rFonts w:ascii="Times New Roman" w:hAnsi="Times New Roman"/>
          <w:b/>
          <w:bCs/>
          <w:i/>
          <w:iCs/>
          <w:sz w:val="20"/>
          <w:szCs w:val="20"/>
        </w:rPr>
        <w:t>за</w:t>
      </w:r>
      <w:proofErr w:type="spellEnd"/>
      <w:r>
        <w:rPr>
          <w:rFonts w:ascii="Times New Roman" w:hAnsi="Times New Roman"/>
          <w:b/>
          <w:bCs/>
          <w:i/>
          <w:iCs/>
          <w:sz w:val="20"/>
          <w:szCs w:val="20"/>
        </w:rPr>
        <w:t xml:space="preserve"> </w:t>
      </w:r>
      <w:proofErr w:type="spellStart"/>
      <w:r>
        <w:rPr>
          <w:rFonts w:ascii="Times New Roman" w:hAnsi="Times New Roman"/>
          <w:b/>
          <w:bCs/>
          <w:i/>
          <w:iCs/>
          <w:sz w:val="20"/>
          <w:szCs w:val="20"/>
        </w:rPr>
        <w:t>доказване</w:t>
      </w:r>
      <w:proofErr w:type="spellEnd"/>
      <w:r>
        <w:rPr>
          <w:rFonts w:ascii="Times New Roman" w:hAnsi="Times New Roman"/>
          <w:b/>
          <w:bCs/>
          <w:i/>
          <w:iCs/>
          <w:sz w:val="20"/>
          <w:szCs w:val="20"/>
        </w:rPr>
        <w:t xml:space="preserve"> </w:t>
      </w:r>
      <w:proofErr w:type="spellStart"/>
      <w:r>
        <w:rPr>
          <w:rFonts w:ascii="Times New Roman" w:hAnsi="Times New Roman"/>
          <w:b/>
          <w:bCs/>
          <w:i/>
          <w:iCs/>
          <w:sz w:val="20"/>
          <w:szCs w:val="20"/>
        </w:rPr>
        <w:t>на</w:t>
      </w:r>
      <w:proofErr w:type="spellEnd"/>
      <w:r>
        <w:rPr>
          <w:rFonts w:ascii="Times New Roman" w:hAnsi="Times New Roman"/>
          <w:b/>
          <w:bCs/>
          <w:i/>
          <w:iCs/>
          <w:sz w:val="20"/>
          <w:szCs w:val="20"/>
        </w:rPr>
        <w:t xml:space="preserve"> </w:t>
      </w:r>
      <w:proofErr w:type="spellStart"/>
      <w:r>
        <w:rPr>
          <w:rFonts w:ascii="Times New Roman" w:hAnsi="Times New Roman"/>
          <w:b/>
          <w:bCs/>
          <w:i/>
          <w:iCs/>
          <w:sz w:val="20"/>
          <w:szCs w:val="20"/>
        </w:rPr>
        <w:t>предприетите</w:t>
      </w:r>
      <w:proofErr w:type="spellEnd"/>
      <w:r>
        <w:rPr>
          <w:rFonts w:ascii="Times New Roman" w:hAnsi="Times New Roman"/>
          <w:b/>
          <w:bCs/>
          <w:i/>
          <w:iCs/>
          <w:sz w:val="20"/>
          <w:szCs w:val="20"/>
        </w:rPr>
        <w:t xml:space="preserve"> </w:t>
      </w:r>
      <w:proofErr w:type="spellStart"/>
      <w:r>
        <w:rPr>
          <w:rFonts w:ascii="Times New Roman" w:hAnsi="Times New Roman"/>
          <w:b/>
          <w:bCs/>
          <w:i/>
          <w:iCs/>
          <w:sz w:val="20"/>
          <w:szCs w:val="20"/>
        </w:rPr>
        <w:t>мерки</w:t>
      </w:r>
      <w:proofErr w:type="spellEnd"/>
      <w:r>
        <w:rPr>
          <w:rFonts w:ascii="Times New Roman" w:hAnsi="Times New Roman"/>
          <w:b/>
          <w:bCs/>
          <w:i/>
          <w:iCs/>
          <w:sz w:val="20"/>
          <w:szCs w:val="20"/>
        </w:rPr>
        <w:t xml:space="preserve"> </w:t>
      </w:r>
      <w:proofErr w:type="spellStart"/>
      <w:r>
        <w:rPr>
          <w:rFonts w:ascii="Times New Roman" w:hAnsi="Times New Roman"/>
          <w:b/>
          <w:bCs/>
          <w:i/>
          <w:iCs/>
          <w:sz w:val="20"/>
          <w:szCs w:val="20"/>
        </w:rPr>
        <w:t>за</w:t>
      </w:r>
      <w:proofErr w:type="spellEnd"/>
      <w:r>
        <w:rPr>
          <w:rFonts w:ascii="Times New Roman" w:hAnsi="Times New Roman"/>
          <w:b/>
          <w:bCs/>
          <w:i/>
          <w:iCs/>
          <w:sz w:val="20"/>
          <w:szCs w:val="20"/>
        </w:rPr>
        <w:t xml:space="preserve"> </w:t>
      </w:r>
      <w:proofErr w:type="spellStart"/>
      <w:r>
        <w:rPr>
          <w:rFonts w:ascii="Times New Roman" w:hAnsi="Times New Roman"/>
          <w:b/>
          <w:bCs/>
          <w:i/>
          <w:iCs/>
          <w:sz w:val="20"/>
          <w:szCs w:val="20"/>
        </w:rPr>
        <w:t>надеждност</w:t>
      </w:r>
      <w:proofErr w:type="spellEnd"/>
      <w:r>
        <w:rPr>
          <w:rFonts w:ascii="Times New Roman" w:hAnsi="Times New Roman"/>
          <w:b/>
          <w:bCs/>
          <w:i/>
          <w:iCs/>
          <w:sz w:val="20"/>
          <w:szCs w:val="20"/>
        </w:rPr>
        <w:t xml:space="preserve">, </w:t>
      </w:r>
      <w:proofErr w:type="spellStart"/>
      <w:r>
        <w:rPr>
          <w:rFonts w:ascii="Times New Roman" w:hAnsi="Times New Roman"/>
          <w:b/>
          <w:bCs/>
          <w:i/>
          <w:iCs/>
          <w:sz w:val="20"/>
          <w:szCs w:val="20"/>
          <w:lang w:val="ru-RU"/>
        </w:rPr>
        <w:t>когато</w:t>
      </w:r>
      <w:proofErr w:type="spellEnd"/>
      <w:r>
        <w:rPr>
          <w:rFonts w:ascii="Times New Roman" w:hAnsi="Times New Roman"/>
          <w:b/>
          <w:bCs/>
          <w:i/>
          <w:iCs/>
          <w:sz w:val="20"/>
          <w:szCs w:val="20"/>
          <w:lang w:val="ru-RU"/>
        </w:rPr>
        <w:t xml:space="preserve"> е приложимо</w:t>
      </w:r>
      <w:r>
        <w:rPr>
          <w:rFonts w:ascii="Times New Roman" w:hAnsi="Times New Roman"/>
          <w:i/>
          <w:iCs/>
          <w:sz w:val="20"/>
          <w:szCs w:val="20"/>
        </w:rPr>
        <w:t>.</w:t>
      </w:r>
      <w:proofErr w:type="gramEnd"/>
    </w:p>
  </w:footnote>
  <w:footnote w:id="3">
    <w:p w:rsidR="00BF73E2" w:rsidRDefault="00BF73E2">
      <w:pPr>
        <w:pStyle w:val="a6"/>
      </w:pPr>
      <w:r>
        <w:rPr>
          <w:rFonts w:ascii="Times New Roman" w:eastAsia="Times New Roman" w:hAnsi="Times New Roman" w:cs="Times New Roman"/>
          <w:sz w:val="24"/>
          <w:szCs w:val="24"/>
          <w:vertAlign w:val="superscript"/>
        </w:rPr>
        <w:footnoteRef/>
      </w:r>
      <w:r>
        <w:rPr>
          <w:rFonts w:ascii="Times New Roman" w:hAnsi="Times New Roman"/>
          <w:i/>
          <w:iCs/>
        </w:rPr>
        <w:t xml:space="preserve"> </w:t>
      </w:r>
      <w:proofErr w:type="gramStart"/>
      <w:r>
        <w:rPr>
          <w:rFonts w:ascii="Times New Roman" w:hAnsi="Times New Roman"/>
          <w:i/>
          <w:iCs/>
        </w:rPr>
        <w:t xml:space="preserve">В </w:t>
      </w:r>
      <w:proofErr w:type="spellStart"/>
      <w:r>
        <w:rPr>
          <w:rFonts w:ascii="Times New Roman" w:hAnsi="Times New Roman"/>
          <w:i/>
          <w:iCs/>
        </w:rPr>
        <w:t>случай</w:t>
      </w:r>
      <w:proofErr w:type="spellEnd"/>
      <w:r>
        <w:rPr>
          <w:rFonts w:ascii="Times New Roman" w:hAnsi="Times New Roman"/>
          <w:i/>
          <w:iCs/>
        </w:rPr>
        <w:t xml:space="preserve">, </w:t>
      </w:r>
      <w:proofErr w:type="spellStart"/>
      <w:r>
        <w:rPr>
          <w:rFonts w:ascii="Times New Roman" w:hAnsi="Times New Roman"/>
          <w:i/>
          <w:iCs/>
        </w:rPr>
        <w:t>че</w:t>
      </w:r>
      <w:proofErr w:type="spellEnd"/>
      <w:r>
        <w:rPr>
          <w:rFonts w:ascii="Times New Roman" w:hAnsi="Times New Roman"/>
          <w:i/>
          <w:iCs/>
        </w:rPr>
        <w:t xml:space="preserve"> </w:t>
      </w:r>
      <w:proofErr w:type="spellStart"/>
      <w:r>
        <w:rPr>
          <w:rFonts w:ascii="Times New Roman" w:hAnsi="Times New Roman"/>
          <w:i/>
          <w:iCs/>
        </w:rPr>
        <w:t>участникът</w:t>
      </w:r>
      <w:proofErr w:type="spellEnd"/>
      <w:r>
        <w:rPr>
          <w:rFonts w:ascii="Times New Roman" w:hAnsi="Times New Roman"/>
          <w:i/>
          <w:iCs/>
        </w:rPr>
        <w:t xml:space="preserve">, </w:t>
      </w:r>
      <w:proofErr w:type="spellStart"/>
      <w:r>
        <w:rPr>
          <w:rFonts w:ascii="Times New Roman" w:hAnsi="Times New Roman"/>
          <w:i/>
          <w:iCs/>
        </w:rPr>
        <w:t>избран</w:t>
      </w:r>
      <w:proofErr w:type="spellEnd"/>
      <w:r>
        <w:rPr>
          <w:rFonts w:ascii="Times New Roman" w:hAnsi="Times New Roman"/>
          <w:i/>
          <w:iCs/>
        </w:rPr>
        <w:t xml:space="preserve"> </w:t>
      </w:r>
      <w:proofErr w:type="spellStart"/>
      <w:r>
        <w:rPr>
          <w:rFonts w:ascii="Times New Roman" w:hAnsi="Times New Roman"/>
          <w:i/>
          <w:iCs/>
        </w:rPr>
        <w:t>за</w:t>
      </w:r>
      <w:proofErr w:type="spellEnd"/>
      <w:r>
        <w:rPr>
          <w:rFonts w:ascii="Times New Roman" w:hAnsi="Times New Roman"/>
          <w:i/>
          <w:iCs/>
        </w:rPr>
        <w:t xml:space="preserve"> </w:t>
      </w:r>
      <w:proofErr w:type="spellStart"/>
      <w:r>
        <w:rPr>
          <w:rFonts w:ascii="Times New Roman" w:hAnsi="Times New Roman"/>
          <w:i/>
          <w:iCs/>
        </w:rPr>
        <w:t>изпълнител</w:t>
      </w:r>
      <w:proofErr w:type="spellEnd"/>
      <w:r>
        <w:rPr>
          <w:rFonts w:ascii="Times New Roman" w:hAnsi="Times New Roman"/>
          <w:i/>
          <w:iCs/>
        </w:rPr>
        <w:t xml:space="preserve">, е </w:t>
      </w:r>
      <w:proofErr w:type="spellStart"/>
      <w:r>
        <w:rPr>
          <w:rFonts w:ascii="Times New Roman" w:hAnsi="Times New Roman"/>
          <w:i/>
          <w:iCs/>
        </w:rPr>
        <w:t>обединение</w:t>
      </w:r>
      <w:proofErr w:type="spellEnd"/>
      <w:r>
        <w:rPr>
          <w:rFonts w:ascii="Times New Roman" w:hAnsi="Times New Roman"/>
          <w:i/>
          <w:iCs/>
        </w:rPr>
        <w:t xml:space="preserve"> </w:t>
      </w:r>
      <w:proofErr w:type="spellStart"/>
      <w:r>
        <w:rPr>
          <w:rFonts w:ascii="Times New Roman" w:hAnsi="Times New Roman"/>
          <w:i/>
          <w:iCs/>
        </w:rPr>
        <w:t>на</w:t>
      </w:r>
      <w:proofErr w:type="spellEnd"/>
      <w:r>
        <w:rPr>
          <w:rFonts w:ascii="Times New Roman" w:hAnsi="Times New Roman"/>
          <w:i/>
          <w:iCs/>
        </w:rPr>
        <w:t xml:space="preserve"> </w:t>
      </w:r>
      <w:proofErr w:type="spellStart"/>
      <w:r>
        <w:rPr>
          <w:rFonts w:ascii="Times New Roman" w:hAnsi="Times New Roman"/>
          <w:i/>
          <w:iCs/>
        </w:rPr>
        <w:t>лица</w:t>
      </w:r>
      <w:proofErr w:type="spellEnd"/>
      <w:r>
        <w:rPr>
          <w:rFonts w:ascii="Times New Roman" w:hAnsi="Times New Roman"/>
          <w:i/>
          <w:iCs/>
        </w:rPr>
        <w:t xml:space="preserve">, </w:t>
      </w:r>
      <w:proofErr w:type="spellStart"/>
      <w:r>
        <w:rPr>
          <w:rFonts w:ascii="Times New Roman" w:hAnsi="Times New Roman"/>
          <w:i/>
          <w:iCs/>
          <w:lang w:val="ru-RU"/>
        </w:rPr>
        <w:t>което</w:t>
      </w:r>
      <w:proofErr w:type="spellEnd"/>
      <w:r>
        <w:rPr>
          <w:rFonts w:ascii="Times New Roman" w:hAnsi="Times New Roman"/>
          <w:i/>
          <w:iCs/>
          <w:lang w:val="ru-RU"/>
        </w:rPr>
        <w:t xml:space="preserve"> не е </w:t>
      </w:r>
      <w:proofErr w:type="spellStart"/>
      <w:r>
        <w:rPr>
          <w:rFonts w:ascii="Times New Roman" w:hAnsi="Times New Roman"/>
          <w:i/>
          <w:iCs/>
          <w:lang w:val="ru-RU"/>
        </w:rPr>
        <w:t>юридическо</w:t>
      </w:r>
      <w:proofErr w:type="spellEnd"/>
      <w:r>
        <w:rPr>
          <w:rFonts w:ascii="Times New Roman" w:hAnsi="Times New Roman"/>
          <w:i/>
          <w:iCs/>
          <w:lang w:val="ru-RU"/>
        </w:rPr>
        <w:t xml:space="preserve"> лице</w:t>
      </w:r>
      <w:r>
        <w:rPr>
          <w:rFonts w:ascii="Times New Roman" w:hAnsi="Times New Roman"/>
          <w:i/>
          <w:iCs/>
        </w:rPr>
        <w:t>.</w:t>
      </w:r>
      <w:proofErr w:type="gramEnd"/>
    </w:p>
  </w:footnote>
  <w:footnote w:id="4">
    <w:p w:rsidR="00BF73E2" w:rsidRDefault="00BF73E2">
      <w:pPr>
        <w:pStyle w:val="a6"/>
        <w:jc w:val="both"/>
      </w:pPr>
      <w:r>
        <w:rPr>
          <w:rFonts w:ascii="Times New Roman" w:eastAsia="Times New Roman" w:hAnsi="Times New Roman" w:cs="Times New Roman"/>
          <w:b/>
          <w:bCs/>
          <w:sz w:val="24"/>
          <w:szCs w:val="24"/>
          <w:vertAlign w:val="superscript"/>
        </w:rPr>
        <w:footnoteRef/>
      </w:r>
      <w:r>
        <w:rPr>
          <w:rFonts w:ascii="Times New Roman" w:hAnsi="Times New Roman"/>
          <w:i/>
          <w:iCs/>
        </w:rPr>
        <w:t xml:space="preserve"> </w:t>
      </w:r>
      <w:proofErr w:type="spellStart"/>
      <w:r>
        <w:rPr>
          <w:rFonts w:ascii="Times New Roman" w:hAnsi="Times New Roman"/>
          <w:i/>
          <w:iCs/>
          <w:lang w:val="ru-RU"/>
        </w:rPr>
        <w:t>Когато</w:t>
      </w:r>
      <w:proofErr w:type="spellEnd"/>
      <w:r>
        <w:rPr>
          <w:rFonts w:ascii="Times New Roman" w:hAnsi="Times New Roman"/>
          <w:i/>
          <w:iCs/>
          <w:lang w:val="ru-RU"/>
        </w:rPr>
        <w:t xml:space="preserve"> </w:t>
      </w:r>
      <w:proofErr w:type="spellStart"/>
      <w:r>
        <w:rPr>
          <w:rFonts w:ascii="Times New Roman" w:hAnsi="Times New Roman"/>
          <w:i/>
          <w:iCs/>
          <w:lang w:val="ru-RU"/>
        </w:rPr>
        <w:t>участникът</w:t>
      </w:r>
      <w:proofErr w:type="spellEnd"/>
      <w:r>
        <w:rPr>
          <w:rFonts w:ascii="Times New Roman" w:hAnsi="Times New Roman"/>
          <w:i/>
          <w:iCs/>
          <w:lang w:val="ru-RU"/>
        </w:rPr>
        <w:t xml:space="preserve">, избран за </w:t>
      </w:r>
      <w:proofErr w:type="spellStart"/>
      <w:r>
        <w:rPr>
          <w:rFonts w:ascii="Times New Roman" w:hAnsi="Times New Roman"/>
          <w:i/>
          <w:iCs/>
          <w:lang w:val="ru-RU"/>
        </w:rPr>
        <w:t>изпълнител</w:t>
      </w:r>
      <w:proofErr w:type="spellEnd"/>
      <w:r>
        <w:rPr>
          <w:rFonts w:ascii="Times New Roman" w:hAnsi="Times New Roman"/>
          <w:i/>
          <w:iCs/>
          <w:lang w:val="ru-RU"/>
        </w:rPr>
        <w:t xml:space="preserve">, е </w:t>
      </w:r>
      <w:proofErr w:type="spellStart"/>
      <w:r>
        <w:rPr>
          <w:rFonts w:ascii="Times New Roman" w:hAnsi="Times New Roman"/>
          <w:i/>
          <w:iCs/>
          <w:lang w:val="ru-RU"/>
        </w:rPr>
        <w:t>обединение</w:t>
      </w:r>
      <w:proofErr w:type="spellEnd"/>
      <w:r>
        <w:rPr>
          <w:rFonts w:ascii="Times New Roman" w:hAnsi="Times New Roman"/>
          <w:i/>
          <w:iCs/>
          <w:lang w:val="ru-RU"/>
        </w:rPr>
        <w:t xml:space="preserve"> </w:t>
      </w:r>
      <w:proofErr w:type="spellStart"/>
      <w:r>
        <w:rPr>
          <w:rFonts w:ascii="Times New Roman" w:hAnsi="Times New Roman"/>
          <w:i/>
          <w:iCs/>
          <w:lang w:val="ru-RU"/>
        </w:rPr>
        <w:t>текстът</w:t>
      </w:r>
      <w:proofErr w:type="spellEnd"/>
      <w:r>
        <w:rPr>
          <w:rFonts w:ascii="Times New Roman" w:hAnsi="Times New Roman"/>
          <w:i/>
          <w:iCs/>
          <w:lang w:val="ru-RU"/>
        </w:rPr>
        <w:t xml:space="preserve"> се </w:t>
      </w:r>
      <w:proofErr w:type="spellStart"/>
      <w:r>
        <w:rPr>
          <w:rFonts w:ascii="Times New Roman" w:hAnsi="Times New Roman"/>
          <w:i/>
          <w:iCs/>
          <w:lang w:val="ru-RU"/>
        </w:rPr>
        <w:t>допълва</w:t>
      </w:r>
      <w:proofErr w:type="spellEnd"/>
      <w:r>
        <w:rPr>
          <w:rFonts w:ascii="Times New Roman" w:hAnsi="Times New Roman"/>
          <w:i/>
          <w:iCs/>
          <w:lang w:val="ru-RU"/>
        </w:rPr>
        <w:t xml:space="preserve">, </w:t>
      </w:r>
      <w:proofErr w:type="spellStart"/>
      <w:r>
        <w:rPr>
          <w:rFonts w:ascii="Times New Roman" w:hAnsi="Times New Roman"/>
          <w:i/>
          <w:iCs/>
          <w:lang w:val="ru-RU"/>
        </w:rPr>
        <w:t>като</w:t>
      </w:r>
      <w:proofErr w:type="spellEnd"/>
      <w:r>
        <w:rPr>
          <w:rFonts w:ascii="Times New Roman" w:hAnsi="Times New Roman"/>
          <w:i/>
          <w:iCs/>
          <w:lang w:val="ru-RU"/>
        </w:rPr>
        <w:t xml:space="preserve"> </w:t>
      </w:r>
      <w:proofErr w:type="spellStart"/>
      <w:r>
        <w:rPr>
          <w:rFonts w:ascii="Times New Roman" w:hAnsi="Times New Roman"/>
          <w:i/>
          <w:iCs/>
          <w:lang w:val="ru-RU"/>
        </w:rPr>
        <w:t>изрично</w:t>
      </w:r>
      <w:proofErr w:type="spellEnd"/>
      <w:r>
        <w:rPr>
          <w:rFonts w:ascii="Times New Roman" w:hAnsi="Times New Roman"/>
          <w:i/>
          <w:iCs/>
          <w:lang w:val="ru-RU"/>
        </w:rPr>
        <w:t xml:space="preserve"> се </w:t>
      </w:r>
      <w:proofErr w:type="spellStart"/>
      <w:r>
        <w:rPr>
          <w:rFonts w:ascii="Times New Roman" w:hAnsi="Times New Roman"/>
          <w:i/>
          <w:iCs/>
          <w:lang w:val="ru-RU"/>
        </w:rPr>
        <w:t>посочва</w:t>
      </w:r>
      <w:proofErr w:type="spellEnd"/>
      <w:r>
        <w:rPr>
          <w:rFonts w:ascii="Times New Roman" w:hAnsi="Times New Roman"/>
          <w:i/>
          <w:iCs/>
          <w:lang w:val="ru-RU"/>
        </w:rPr>
        <w:t xml:space="preserve">, че </w:t>
      </w:r>
      <w:proofErr w:type="spellStart"/>
      <w:r>
        <w:rPr>
          <w:rFonts w:ascii="Times New Roman" w:hAnsi="Times New Roman"/>
          <w:i/>
          <w:iCs/>
          <w:lang w:val="ru-RU"/>
        </w:rPr>
        <w:t>Изпълнителят</w:t>
      </w:r>
      <w:proofErr w:type="spellEnd"/>
      <w:r>
        <w:rPr>
          <w:rFonts w:ascii="Times New Roman" w:hAnsi="Times New Roman"/>
          <w:i/>
          <w:iCs/>
          <w:lang w:val="ru-RU"/>
        </w:rPr>
        <w:t xml:space="preserve"> е </w:t>
      </w:r>
      <w:proofErr w:type="spellStart"/>
      <w:r>
        <w:rPr>
          <w:rFonts w:ascii="Times New Roman" w:hAnsi="Times New Roman"/>
          <w:i/>
          <w:iCs/>
          <w:lang w:val="ru-RU"/>
        </w:rPr>
        <w:t>обединение</w:t>
      </w:r>
      <w:proofErr w:type="spellEnd"/>
      <w:r>
        <w:rPr>
          <w:rFonts w:ascii="Times New Roman" w:hAnsi="Times New Roman"/>
          <w:i/>
          <w:iCs/>
          <w:lang w:val="ru-RU"/>
        </w:rPr>
        <w:t xml:space="preserve"> и се </w:t>
      </w:r>
      <w:proofErr w:type="spellStart"/>
      <w:r>
        <w:rPr>
          <w:rFonts w:ascii="Times New Roman" w:hAnsi="Times New Roman"/>
          <w:i/>
          <w:iCs/>
          <w:lang w:val="ru-RU"/>
        </w:rPr>
        <w:t>изписват</w:t>
      </w:r>
      <w:proofErr w:type="spellEnd"/>
      <w:r>
        <w:rPr>
          <w:rFonts w:ascii="Times New Roman" w:hAnsi="Times New Roman"/>
          <w:i/>
          <w:iCs/>
          <w:lang w:val="ru-RU"/>
        </w:rPr>
        <w:t xml:space="preserve"> </w:t>
      </w:r>
      <w:proofErr w:type="spellStart"/>
      <w:r>
        <w:rPr>
          <w:rFonts w:ascii="Times New Roman" w:hAnsi="Times New Roman"/>
          <w:i/>
          <w:iCs/>
          <w:lang w:val="ru-RU"/>
        </w:rPr>
        <w:t>данните</w:t>
      </w:r>
      <w:proofErr w:type="spellEnd"/>
      <w:r>
        <w:rPr>
          <w:rFonts w:ascii="Times New Roman" w:hAnsi="Times New Roman"/>
          <w:i/>
          <w:iCs/>
          <w:lang w:val="ru-RU"/>
        </w:rPr>
        <w:t xml:space="preserve"> на </w:t>
      </w:r>
      <w:proofErr w:type="spellStart"/>
      <w:r>
        <w:rPr>
          <w:rFonts w:ascii="Times New Roman" w:hAnsi="Times New Roman"/>
          <w:i/>
          <w:iCs/>
          <w:lang w:val="ru-RU"/>
        </w:rPr>
        <w:t>всеки</w:t>
      </w:r>
      <w:proofErr w:type="spellEnd"/>
      <w:r>
        <w:rPr>
          <w:rFonts w:ascii="Times New Roman" w:hAnsi="Times New Roman"/>
          <w:i/>
          <w:iCs/>
          <w:lang w:val="ru-RU"/>
        </w:rPr>
        <w:t xml:space="preserve"> </w:t>
      </w:r>
      <w:proofErr w:type="spellStart"/>
      <w:r>
        <w:rPr>
          <w:rFonts w:ascii="Times New Roman" w:hAnsi="Times New Roman"/>
          <w:i/>
          <w:iCs/>
          <w:lang w:val="ru-RU"/>
        </w:rPr>
        <w:t>негов</w:t>
      </w:r>
      <w:proofErr w:type="spellEnd"/>
      <w:r>
        <w:rPr>
          <w:rFonts w:ascii="Times New Roman" w:hAnsi="Times New Roman"/>
          <w:i/>
          <w:iCs/>
          <w:lang w:val="ru-RU"/>
        </w:rPr>
        <w:t xml:space="preserve"> член, </w:t>
      </w:r>
      <w:proofErr w:type="spellStart"/>
      <w:r>
        <w:rPr>
          <w:rFonts w:ascii="Times New Roman" w:hAnsi="Times New Roman"/>
          <w:i/>
          <w:iCs/>
          <w:lang w:val="ru-RU"/>
        </w:rPr>
        <w:t>както</w:t>
      </w:r>
      <w:proofErr w:type="spellEnd"/>
      <w:r>
        <w:rPr>
          <w:rFonts w:ascii="Times New Roman" w:hAnsi="Times New Roman"/>
          <w:i/>
          <w:iCs/>
          <w:lang w:val="ru-RU"/>
        </w:rPr>
        <w:t xml:space="preserve"> и за </w:t>
      </w:r>
      <w:proofErr w:type="spellStart"/>
      <w:r>
        <w:rPr>
          <w:rFonts w:ascii="Times New Roman" w:hAnsi="Times New Roman"/>
          <w:i/>
          <w:iCs/>
          <w:lang w:val="ru-RU"/>
        </w:rPr>
        <w:t>лицето</w:t>
      </w:r>
      <w:proofErr w:type="spellEnd"/>
      <w:r>
        <w:rPr>
          <w:rFonts w:ascii="Times New Roman" w:hAnsi="Times New Roman"/>
          <w:i/>
          <w:iCs/>
          <w:lang w:val="ru-RU"/>
        </w:rPr>
        <w:t xml:space="preserve">, </w:t>
      </w:r>
      <w:proofErr w:type="spellStart"/>
      <w:r>
        <w:rPr>
          <w:rFonts w:ascii="Times New Roman" w:hAnsi="Times New Roman"/>
          <w:i/>
          <w:iCs/>
          <w:lang w:val="ru-RU"/>
        </w:rPr>
        <w:t>което</w:t>
      </w:r>
      <w:proofErr w:type="spellEnd"/>
      <w:r>
        <w:rPr>
          <w:rFonts w:ascii="Times New Roman" w:hAnsi="Times New Roman"/>
          <w:i/>
          <w:iCs/>
          <w:lang w:val="ru-RU"/>
        </w:rPr>
        <w:t xml:space="preserve"> </w:t>
      </w:r>
      <w:proofErr w:type="spellStart"/>
      <w:r>
        <w:rPr>
          <w:rFonts w:ascii="Times New Roman" w:hAnsi="Times New Roman"/>
          <w:i/>
          <w:iCs/>
          <w:lang w:val="ru-RU"/>
        </w:rPr>
        <w:t>има</w:t>
      </w:r>
      <w:proofErr w:type="spellEnd"/>
      <w:r>
        <w:rPr>
          <w:rFonts w:ascii="Times New Roman" w:hAnsi="Times New Roman"/>
          <w:i/>
          <w:iCs/>
          <w:lang w:val="ru-RU"/>
        </w:rPr>
        <w:t xml:space="preserve"> </w:t>
      </w:r>
      <w:proofErr w:type="spellStart"/>
      <w:r>
        <w:rPr>
          <w:rFonts w:ascii="Times New Roman" w:hAnsi="Times New Roman"/>
          <w:i/>
          <w:iCs/>
          <w:lang w:val="ru-RU"/>
        </w:rPr>
        <w:t>представителна</w:t>
      </w:r>
      <w:proofErr w:type="spellEnd"/>
      <w:r>
        <w:rPr>
          <w:rFonts w:ascii="Times New Roman" w:hAnsi="Times New Roman"/>
          <w:i/>
          <w:iCs/>
          <w:lang w:val="ru-RU"/>
        </w:rPr>
        <w:t xml:space="preserve"> </w:t>
      </w:r>
      <w:proofErr w:type="spellStart"/>
      <w:r>
        <w:rPr>
          <w:rFonts w:ascii="Times New Roman" w:hAnsi="Times New Roman"/>
          <w:i/>
          <w:iCs/>
          <w:lang w:val="ru-RU"/>
        </w:rPr>
        <w:t>власт</w:t>
      </w:r>
      <w:proofErr w:type="spellEnd"/>
      <w:r>
        <w:rPr>
          <w:rFonts w:ascii="Times New Roman" w:hAnsi="Times New Roman"/>
          <w:i/>
          <w:iCs/>
          <w:lang w:val="ru-RU"/>
        </w:rPr>
        <w:t xml:space="preserve"> да </w:t>
      </w:r>
      <w:proofErr w:type="spellStart"/>
      <w:r>
        <w:rPr>
          <w:rFonts w:ascii="Times New Roman" w:hAnsi="Times New Roman"/>
          <w:i/>
          <w:iCs/>
          <w:lang w:val="ru-RU"/>
        </w:rPr>
        <w:t>подпише</w:t>
      </w:r>
      <w:proofErr w:type="spellEnd"/>
      <w:r>
        <w:rPr>
          <w:rFonts w:ascii="Times New Roman" w:hAnsi="Times New Roman"/>
          <w:i/>
          <w:iCs/>
          <w:lang w:val="ru-RU"/>
        </w:rPr>
        <w:t xml:space="preserve"> договора.</w:t>
      </w:r>
    </w:p>
  </w:footnote>
  <w:footnote w:id="5">
    <w:p w:rsidR="00BF73E2" w:rsidRDefault="00BF73E2">
      <w:pPr>
        <w:pStyle w:val="a6"/>
      </w:pPr>
      <w:r>
        <w:rPr>
          <w:rFonts w:ascii="Times New Roman" w:eastAsia="Times New Roman" w:hAnsi="Times New Roman" w:cs="Times New Roman"/>
          <w:sz w:val="24"/>
          <w:szCs w:val="24"/>
          <w:vertAlign w:val="superscript"/>
        </w:rPr>
        <w:footnoteRef/>
      </w:r>
      <w:r>
        <w:rPr>
          <w:rStyle w:val="value"/>
          <w:rFonts w:eastAsia="Arial Unicode MS" w:cs="Arial Unicode MS"/>
        </w:rPr>
        <w:t xml:space="preserve"> </w:t>
      </w:r>
      <w:proofErr w:type="spellStart"/>
      <w:r>
        <w:rPr>
          <w:rFonts w:ascii="Times New Roman" w:hAnsi="Times New Roman"/>
          <w:i/>
          <w:iCs/>
          <w:lang w:val="ru-RU"/>
        </w:rPr>
        <w:t>Клаузата</w:t>
      </w:r>
      <w:proofErr w:type="spellEnd"/>
      <w:r>
        <w:rPr>
          <w:rFonts w:ascii="Times New Roman" w:hAnsi="Times New Roman"/>
          <w:i/>
          <w:iCs/>
          <w:lang w:val="ru-RU"/>
        </w:rPr>
        <w:t xml:space="preserve"> се </w:t>
      </w:r>
      <w:proofErr w:type="spellStart"/>
      <w:r>
        <w:rPr>
          <w:rFonts w:ascii="Times New Roman" w:hAnsi="Times New Roman"/>
          <w:i/>
          <w:iCs/>
          <w:lang w:val="ru-RU"/>
        </w:rPr>
        <w:t>включва</w:t>
      </w:r>
      <w:proofErr w:type="spellEnd"/>
      <w:r>
        <w:rPr>
          <w:rFonts w:ascii="Times New Roman" w:hAnsi="Times New Roman"/>
          <w:i/>
          <w:iCs/>
          <w:lang w:val="ru-RU"/>
        </w:rPr>
        <w:t xml:space="preserve"> при </w:t>
      </w:r>
      <w:proofErr w:type="spellStart"/>
      <w:r>
        <w:rPr>
          <w:rFonts w:ascii="Times New Roman" w:hAnsi="Times New Roman"/>
          <w:i/>
          <w:iCs/>
          <w:lang w:val="ru-RU"/>
        </w:rPr>
        <w:t>необходимост</w:t>
      </w:r>
      <w:proofErr w:type="spellEnd"/>
      <w:r>
        <w:rPr>
          <w:rFonts w:ascii="Times New Roman" w:hAnsi="Times New Roman"/>
          <w:i/>
          <w:iCs/>
          <w:lang w:val="ru-RU"/>
        </w:rPr>
        <w:t xml:space="preserve">. </w:t>
      </w:r>
      <w:proofErr w:type="spellStart"/>
      <w:r>
        <w:rPr>
          <w:rFonts w:ascii="Times New Roman" w:hAnsi="Times New Roman"/>
          <w:i/>
          <w:iCs/>
          <w:lang w:val="ru-RU"/>
        </w:rPr>
        <w:t>Всички</w:t>
      </w:r>
      <w:proofErr w:type="spellEnd"/>
      <w:r>
        <w:rPr>
          <w:rFonts w:ascii="Times New Roman" w:hAnsi="Times New Roman"/>
          <w:i/>
          <w:iCs/>
          <w:lang w:val="ru-RU"/>
        </w:rPr>
        <w:t xml:space="preserve"> </w:t>
      </w:r>
      <w:proofErr w:type="spellStart"/>
      <w:r>
        <w:rPr>
          <w:rFonts w:ascii="Times New Roman" w:hAnsi="Times New Roman"/>
          <w:i/>
          <w:iCs/>
          <w:lang w:val="ru-RU"/>
        </w:rPr>
        <w:t>клаузи</w:t>
      </w:r>
      <w:proofErr w:type="spellEnd"/>
      <w:r>
        <w:rPr>
          <w:rFonts w:ascii="Times New Roman" w:hAnsi="Times New Roman"/>
          <w:i/>
          <w:iCs/>
          <w:lang w:val="ru-RU"/>
        </w:rPr>
        <w:t xml:space="preserve"> в </w:t>
      </w:r>
      <w:proofErr w:type="spellStart"/>
      <w:r>
        <w:rPr>
          <w:rFonts w:ascii="Times New Roman" w:hAnsi="Times New Roman"/>
          <w:i/>
          <w:iCs/>
          <w:lang w:val="ru-RU"/>
        </w:rPr>
        <w:t>този</w:t>
      </w:r>
      <w:proofErr w:type="spellEnd"/>
      <w:r>
        <w:rPr>
          <w:rFonts w:ascii="Times New Roman" w:hAnsi="Times New Roman"/>
          <w:i/>
          <w:iCs/>
          <w:lang w:val="ru-RU"/>
        </w:rPr>
        <w:t xml:space="preserve"> образец на договор, </w:t>
      </w:r>
      <w:proofErr w:type="spellStart"/>
      <w:r>
        <w:rPr>
          <w:rFonts w:ascii="Times New Roman" w:hAnsi="Times New Roman"/>
          <w:i/>
          <w:iCs/>
          <w:lang w:val="ru-RU"/>
        </w:rPr>
        <w:t>касаещи</w:t>
      </w:r>
      <w:proofErr w:type="spellEnd"/>
      <w:r>
        <w:rPr>
          <w:rFonts w:ascii="Times New Roman" w:hAnsi="Times New Roman"/>
          <w:i/>
          <w:iCs/>
          <w:lang w:val="ru-RU"/>
        </w:rPr>
        <w:t xml:space="preserve"> отношения с </w:t>
      </w:r>
      <w:proofErr w:type="spellStart"/>
      <w:r>
        <w:rPr>
          <w:rFonts w:ascii="Times New Roman" w:hAnsi="Times New Roman"/>
          <w:i/>
          <w:iCs/>
          <w:lang w:val="ru-RU"/>
        </w:rPr>
        <w:t>подизпълнители</w:t>
      </w:r>
      <w:proofErr w:type="spellEnd"/>
      <w:r>
        <w:rPr>
          <w:rFonts w:ascii="Times New Roman" w:hAnsi="Times New Roman"/>
          <w:i/>
          <w:iCs/>
          <w:lang w:val="ru-RU"/>
        </w:rPr>
        <w:t xml:space="preserve">, </w:t>
      </w:r>
      <w:proofErr w:type="spellStart"/>
      <w:r>
        <w:rPr>
          <w:rFonts w:ascii="Times New Roman" w:hAnsi="Times New Roman"/>
          <w:i/>
          <w:iCs/>
          <w:lang w:val="ru-RU"/>
        </w:rPr>
        <w:t>са</w:t>
      </w:r>
      <w:proofErr w:type="spellEnd"/>
      <w:r>
        <w:rPr>
          <w:rFonts w:ascii="Times New Roman" w:hAnsi="Times New Roman"/>
          <w:i/>
          <w:iCs/>
          <w:lang w:val="ru-RU"/>
        </w:rPr>
        <w:t xml:space="preserve"> </w:t>
      </w:r>
      <w:proofErr w:type="spellStart"/>
      <w:r>
        <w:rPr>
          <w:rFonts w:ascii="Times New Roman" w:hAnsi="Times New Roman"/>
          <w:i/>
          <w:iCs/>
          <w:lang w:val="ru-RU"/>
        </w:rPr>
        <w:t>приложими</w:t>
      </w:r>
      <w:proofErr w:type="spellEnd"/>
      <w:r>
        <w:rPr>
          <w:rFonts w:ascii="Times New Roman" w:hAnsi="Times New Roman"/>
          <w:i/>
          <w:iCs/>
          <w:lang w:val="ru-RU"/>
        </w:rPr>
        <w:t xml:space="preserve">, само </w:t>
      </w:r>
      <w:proofErr w:type="spellStart"/>
      <w:r>
        <w:rPr>
          <w:rFonts w:ascii="Times New Roman" w:hAnsi="Times New Roman"/>
          <w:i/>
          <w:iCs/>
          <w:lang w:val="ru-RU"/>
        </w:rPr>
        <w:t>ако</w:t>
      </w:r>
      <w:proofErr w:type="spellEnd"/>
      <w:r>
        <w:rPr>
          <w:rFonts w:ascii="Times New Roman" w:hAnsi="Times New Roman"/>
          <w:i/>
          <w:iCs/>
          <w:lang w:val="ru-RU"/>
        </w:rPr>
        <w:t xml:space="preserve"> </w:t>
      </w:r>
      <w:proofErr w:type="spellStart"/>
      <w:r>
        <w:rPr>
          <w:rFonts w:ascii="Times New Roman" w:hAnsi="Times New Roman"/>
          <w:i/>
          <w:iCs/>
          <w:lang w:val="ru-RU"/>
        </w:rPr>
        <w:t>участието</w:t>
      </w:r>
      <w:proofErr w:type="spellEnd"/>
      <w:r>
        <w:rPr>
          <w:rFonts w:ascii="Times New Roman" w:hAnsi="Times New Roman"/>
          <w:i/>
          <w:iCs/>
          <w:lang w:val="ru-RU"/>
        </w:rPr>
        <w:t xml:space="preserve"> на </w:t>
      </w:r>
      <w:proofErr w:type="spellStart"/>
      <w:r>
        <w:rPr>
          <w:rFonts w:ascii="Times New Roman" w:hAnsi="Times New Roman"/>
          <w:i/>
          <w:iCs/>
          <w:lang w:val="ru-RU"/>
        </w:rPr>
        <w:t>подизпълнители</w:t>
      </w:r>
      <w:proofErr w:type="spellEnd"/>
      <w:r>
        <w:rPr>
          <w:rFonts w:ascii="Times New Roman" w:hAnsi="Times New Roman"/>
          <w:i/>
          <w:iCs/>
          <w:lang w:val="ru-RU"/>
        </w:rPr>
        <w:t xml:space="preserve"> е </w:t>
      </w:r>
      <w:proofErr w:type="spellStart"/>
      <w:r>
        <w:rPr>
          <w:rFonts w:ascii="Times New Roman" w:hAnsi="Times New Roman"/>
          <w:i/>
          <w:iCs/>
          <w:lang w:val="ru-RU"/>
        </w:rPr>
        <w:t>посочено</w:t>
      </w:r>
      <w:proofErr w:type="spellEnd"/>
      <w:r>
        <w:rPr>
          <w:rFonts w:ascii="Times New Roman" w:hAnsi="Times New Roman"/>
          <w:i/>
          <w:iCs/>
          <w:lang w:val="ru-RU"/>
        </w:rPr>
        <w:t xml:space="preserve"> в </w:t>
      </w:r>
      <w:proofErr w:type="spellStart"/>
      <w:r>
        <w:rPr>
          <w:rFonts w:ascii="Times New Roman" w:hAnsi="Times New Roman"/>
          <w:i/>
          <w:iCs/>
          <w:lang w:val="ru-RU"/>
        </w:rPr>
        <w:t>офертата</w:t>
      </w:r>
      <w:proofErr w:type="spellEnd"/>
      <w:r>
        <w:rPr>
          <w:rFonts w:ascii="Times New Roman" w:hAnsi="Times New Roman"/>
          <w:i/>
          <w:iCs/>
          <w:lang w:val="ru-RU"/>
        </w:rPr>
        <w:t xml:space="preserve"> на </w:t>
      </w:r>
      <w:proofErr w:type="spellStart"/>
      <w:r>
        <w:rPr>
          <w:rFonts w:ascii="Times New Roman" w:hAnsi="Times New Roman"/>
          <w:i/>
          <w:iCs/>
          <w:lang w:val="ru-RU"/>
        </w:rPr>
        <w:t>изпълнителя</w:t>
      </w:r>
      <w:proofErr w:type="spellEnd"/>
      <w:r>
        <w:rPr>
          <w:rFonts w:ascii="Times New Roman" w:hAnsi="Times New Roman"/>
          <w:i/>
          <w:iCs/>
          <w:lang w:val="ru-RU"/>
        </w:rPr>
        <w:t xml:space="preserve">, </w:t>
      </w:r>
      <w:proofErr w:type="spellStart"/>
      <w:r>
        <w:rPr>
          <w:rFonts w:ascii="Times New Roman" w:hAnsi="Times New Roman"/>
          <w:i/>
          <w:iCs/>
          <w:lang w:val="ru-RU"/>
        </w:rPr>
        <w:t>като</w:t>
      </w:r>
      <w:proofErr w:type="spellEnd"/>
      <w:r>
        <w:rPr>
          <w:rFonts w:ascii="Times New Roman" w:hAnsi="Times New Roman"/>
          <w:i/>
          <w:iCs/>
          <w:lang w:val="ru-RU"/>
        </w:rPr>
        <w:t xml:space="preserve"> в </w:t>
      </w:r>
      <w:proofErr w:type="spellStart"/>
      <w:r>
        <w:rPr>
          <w:rFonts w:ascii="Times New Roman" w:hAnsi="Times New Roman"/>
          <w:i/>
          <w:iCs/>
          <w:lang w:val="ru-RU"/>
        </w:rPr>
        <w:t>такъв</w:t>
      </w:r>
      <w:proofErr w:type="spellEnd"/>
      <w:r>
        <w:rPr>
          <w:rFonts w:ascii="Times New Roman" w:hAnsi="Times New Roman"/>
          <w:i/>
          <w:iCs/>
          <w:lang w:val="ru-RU"/>
        </w:rPr>
        <w:t xml:space="preserve"> случай </w:t>
      </w:r>
      <w:proofErr w:type="spellStart"/>
      <w:r>
        <w:rPr>
          <w:rFonts w:ascii="Times New Roman" w:hAnsi="Times New Roman"/>
          <w:i/>
          <w:iCs/>
          <w:lang w:val="ru-RU"/>
        </w:rPr>
        <w:t>следва</w:t>
      </w:r>
      <w:proofErr w:type="spellEnd"/>
      <w:r>
        <w:rPr>
          <w:rFonts w:ascii="Times New Roman" w:hAnsi="Times New Roman"/>
          <w:i/>
          <w:iCs/>
          <w:lang w:val="ru-RU"/>
        </w:rPr>
        <w:t xml:space="preserve"> да се </w:t>
      </w:r>
      <w:proofErr w:type="spellStart"/>
      <w:r>
        <w:rPr>
          <w:rFonts w:ascii="Times New Roman" w:hAnsi="Times New Roman"/>
          <w:i/>
          <w:iCs/>
          <w:lang w:val="ru-RU"/>
        </w:rPr>
        <w:t>имат</w:t>
      </w:r>
      <w:proofErr w:type="spellEnd"/>
      <w:r>
        <w:rPr>
          <w:rFonts w:ascii="Times New Roman" w:hAnsi="Times New Roman"/>
          <w:i/>
          <w:iCs/>
          <w:lang w:val="ru-RU"/>
        </w:rPr>
        <w:t xml:space="preserve"> </w:t>
      </w:r>
      <w:proofErr w:type="spellStart"/>
      <w:r>
        <w:rPr>
          <w:rFonts w:ascii="Times New Roman" w:hAnsi="Times New Roman"/>
          <w:i/>
          <w:iCs/>
          <w:lang w:val="ru-RU"/>
        </w:rPr>
        <w:t>предвид</w:t>
      </w:r>
      <w:proofErr w:type="spellEnd"/>
      <w:r>
        <w:rPr>
          <w:rFonts w:ascii="Times New Roman" w:hAnsi="Times New Roman"/>
          <w:i/>
          <w:iCs/>
          <w:lang w:val="ru-RU"/>
        </w:rPr>
        <w:t xml:space="preserve"> и </w:t>
      </w:r>
      <w:proofErr w:type="spellStart"/>
      <w:r>
        <w:rPr>
          <w:rFonts w:ascii="Times New Roman" w:hAnsi="Times New Roman"/>
          <w:i/>
          <w:iCs/>
          <w:lang w:val="ru-RU"/>
        </w:rPr>
        <w:t>относимите</w:t>
      </w:r>
      <w:proofErr w:type="spellEnd"/>
      <w:r>
        <w:rPr>
          <w:rFonts w:ascii="Times New Roman" w:hAnsi="Times New Roman"/>
          <w:i/>
          <w:iCs/>
          <w:lang w:val="ru-RU"/>
        </w:rPr>
        <w:t xml:space="preserve"> </w:t>
      </w:r>
      <w:proofErr w:type="spellStart"/>
      <w:r>
        <w:rPr>
          <w:rFonts w:ascii="Times New Roman" w:hAnsi="Times New Roman"/>
          <w:i/>
          <w:iCs/>
          <w:lang w:val="ru-RU"/>
        </w:rPr>
        <w:t>разпоредби</w:t>
      </w:r>
      <w:proofErr w:type="spellEnd"/>
      <w:r>
        <w:rPr>
          <w:rFonts w:ascii="Times New Roman" w:hAnsi="Times New Roman"/>
          <w:i/>
          <w:iCs/>
          <w:lang w:val="ru-RU"/>
        </w:rPr>
        <w:t xml:space="preserve"> </w:t>
      </w:r>
      <w:proofErr w:type="gramStart"/>
      <w:r>
        <w:rPr>
          <w:rFonts w:ascii="Times New Roman" w:hAnsi="Times New Roman"/>
          <w:i/>
          <w:iCs/>
          <w:lang w:val="ru-RU"/>
        </w:rPr>
        <w:t>на</w:t>
      </w:r>
      <w:proofErr w:type="gramEnd"/>
      <w:r>
        <w:rPr>
          <w:rFonts w:ascii="Times New Roman" w:hAnsi="Times New Roman"/>
          <w:i/>
          <w:iCs/>
          <w:lang w:val="ru-RU"/>
        </w:rPr>
        <w:t xml:space="preserve"> ЗОП. </w:t>
      </w:r>
    </w:p>
  </w:footnote>
  <w:footnote w:id="6">
    <w:p w:rsidR="00BF73E2" w:rsidRDefault="00BF73E2">
      <w:pPr>
        <w:pStyle w:val="a6"/>
        <w:spacing w:before="120"/>
        <w:jc w:val="both"/>
      </w:pPr>
      <w:r>
        <w:rPr>
          <w:rFonts w:ascii="Times New Roman" w:eastAsia="Times New Roman" w:hAnsi="Times New Roman" w:cs="Times New Roman"/>
          <w:sz w:val="24"/>
          <w:szCs w:val="24"/>
          <w:vertAlign w:val="superscript"/>
        </w:rPr>
        <w:footnoteRef/>
      </w:r>
      <w:r>
        <w:rPr>
          <w:rFonts w:ascii="Times New Roman" w:hAnsi="Times New Roman"/>
        </w:rPr>
        <w:t xml:space="preserve"> </w:t>
      </w:r>
      <w:proofErr w:type="spellStart"/>
      <w:proofErr w:type="gramStart"/>
      <w:r>
        <w:rPr>
          <w:rFonts w:ascii="Times New Roman" w:hAnsi="Times New Roman"/>
        </w:rPr>
        <w:t>Включването</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клаузи</w:t>
      </w:r>
      <w:proofErr w:type="spellEnd"/>
      <w:r>
        <w:rPr>
          <w:rFonts w:ascii="Times New Roman" w:hAnsi="Times New Roman"/>
        </w:rPr>
        <w:t xml:space="preserve"> </w:t>
      </w:r>
      <w:proofErr w:type="spellStart"/>
      <w:r>
        <w:rPr>
          <w:rFonts w:ascii="Times New Roman" w:hAnsi="Times New Roman"/>
        </w:rPr>
        <w:t>относно</w:t>
      </w:r>
      <w:proofErr w:type="spellEnd"/>
      <w:r>
        <w:rPr>
          <w:rFonts w:ascii="Times New Roman" w:hAnsi="Times New Roman"/>
        </w:rPr>
        <w:t xml:space="preserve"> </w:t>
      </w:r>
      <w:proofErr w:type="spellStart"/>
      <w:r>
        <w:rPr>
          <w:rFonts w:ascii="Times New Roman" w:hAnsi="Times New Roman"/>
        </w:rPr>
        <w:t>директни</w:t>
      </w:r>
      <w:proofErr w:type="spellEnd"/>
      <w:r>
        <w:rPr>
          <w:rFonts w:ascii="Times New Roman" w:hAnsi="Times New Roman"/>
        </w:rPr>
        <w:t xml:space="preserve"> </w:t>
      </w:r>
      <w:proofErr w:type="spellStart"/>
      <w:r>
        <w:rPr>
          <w:rFonts w:ascii="Times New Roman" w:hAnsi="Times New Roman"/>
        </w:rPr>
        <w:t>разплащания</w:t>
      </w:r>
      <w:proofErr w:type="spellEnd"/>
      <w:r>
        <w:rPr>
          <w:rFonts w:ascii="Times New Roman" w:hAnsi="Times New Roman"/>
        </w:rPr>
        <w:t xml:space="preserve"> с </w:t>
      </w:r>
      <w:proofErr w:type="spellStart"/>
      <w:r>
        <w:rPr>
          <w:rFonts w:ascii="Times New Roman" w:hAnsi="Times New Roman"/>
        </w:rPr>
        <w:t>подизпълнители</w:t>
      </w:r>
      <w:proofErr w:type="spellEnd"/>
      <w:r>
        <w:rPr>
          <w:rFonts w:ascii="Times New Roman" w:hAnsi="Times New Roman"/>
        </w:rPr>
        <w:t xml:space="preserve"> е </w:t>
      </w:r>
      <w:proofErr w:type="spellStart"/>
      <w:r>
        <w:rPr>
          <w:rFonts w:ascii="Times New Roman" w:hAnsi="Times New Roman"/>
        </w:rPr>
        <w:t>възможност</w:t>
      </w:r>
      <w:proofErr w:type="spellEnd"/>
      <w:r>
        <w:rPr>
          <w:rFonts w:ascii="Times New Roman" w:hAnsi="Times New Roman"/>
        </w:rPr>
        <w:t xml:space="preserve">, </w:t>
      </w:r>
      <w:proofErr w:type="spellStart"/>
      <w:r>
        <w:rPr>
          <w:rFonts w:ascii="Times New Roman" w:hAnsi="Times New Roman"/>
        </w:rPr>
        <w:t>предвидена</w:t>
      </w:r>
      <w:proofErr w:type="spellEnd"/>
      <w:r>
        <w:rPr>
          <w:rFonts w:ascii="Times New Roman" w:hAnsi="Times New Roman"/>
        </w:rPr>
        <w:t xml:space="preserve"> в чл.66, </w:t>
      </w:r>
      <w:proofErr w:type="spellStart"/>
      <w:r>
        <w:rPr>
          <w:rFonts w:ascii="Times New Roman" w:hAnsi="Times New Roman"/>
        </w:rPr>
        <w:t>ал</w:t>
      </w:r>
      <w:proofErr w:type="spellEnd"/>
      <w:r>
        <w:rPr>
          <w:rFonts w:ascii="Times New Roman" w:hAnsi="Times New Roman"/>
        </w:rPr>
        <w:t>.</w:t>
      </w:r>
      <w:proofErr w:type="gramEnd"/>
      <w:r>
        <w:rPr>
          <w:rFonts w:ascii="Times New Roman" w:hAnsi="Times New Roman"/>
        </w:rPr>
        <w:t xml:space="preserve"> 4 – 8 ЗОП.</w:t>
      </w:r>
    </w:p>
  </w:footnote>
  <w:footnote w:id="7">
    <w:p w:rsidR="00BF73E2" w:rsidRDefault="00BF73E2">
      <w:pPr>
        <w:pStyle w:val="a6"/>
        <w:spacing w:before="120"/>
      </w:pPr>
      <w:r>
        <w:rPr>
          <w:rStyle w:val="None"/>
          <w:rFonts w:ascii="Times New Roman" w:eastAsia="Times New Roman" w:hAnsi="Times New Roman" w:cs="Times New Roman"/>
          <w:sz w:val="24"/>
          <w:szCs w:val="24"/>
          <w:u w:val="single"/>
          <w:vertAlign w:val="superscript"/>
        </w:rPr>
        <w:footnoteRef/>
      </w:r>
      <w:r>
        <w:rPr>
          <w:rStyle w:val="value"/>
        </w:rPr>
        <w:t xml:space="preserve"> </w:t>
      </w:r>
      <w:proofErr w:type="spellStart"/>
      <w:proofErr w:type="gramStart"/>
      <w:r>
        <w:rPr>
          <w:rStyle w:val="value"/>
        </w:rPr>
        <w:t>Тази</w:t>
      </w:r>
      <w:proofErr w:type="spellEnd"/>
      <w:r>
        <w:rPr>
          <w:rStyle w:val="value"/>
        </w:rPr>
        <w:t xml:space="preserve"> </w:t>
      </w:r>
      <w:proofErr w:type="spellStart"/>
      <w:r>
        <w:rPr>
          <w:rStyle w:val="value"/>
        </w:rPr>
        <w:t>клауза</w:t>
      </w:r>
      <w:proofErr w:type="spellEnd"/>
      <w:r>
        <w:rPr>
          <w:rStyle w:val="value"/>
        </w:rPr>
        <w:t xml:space="preserve"> е </w:t>
      </w:r>
      <w:proofErr w:type="spellStart"/>
      <w:r>
        <w:rPr>
          <w:rStyle w:val="value"/>
        </w:rPr>
        <w:t>приложима</w:t>
      </w:r>
      <w:proofErr w:type="spellEnd"/>
      <w:r>
        <w:rPr>
          <w:rStyle w:val="value"/>
        </w:rPr>
        <w:t xml:space="preserve">, </w:t>
      </w:r>
      <w:proofErr w:type="spellStart"/>
      <w:r>
        <w:rPr>
          <w:rStyle w:val="value"/>
        </w:rPr>
        <w:t>когато</w:t>
      </w:r>
      <w:proofErr w:type="spellEnd"/>
      <w:r>
        <w:rPr>
          <w:rStyle w:val="value"/>
        </w:rPr>
        <w:t xml:space="preserve"> </w:t>
      </w:r>
      <w:proofErr w:type="spellStart"/>
      <w:r>
        <w:rPr>
          <w:rStyle w:val="value"/>
        </w:rPr>
        <w:t>изпълнителят</w:t>
      </w:r>
      <w:proofErr w:type="spellEnd"/>
      <w:r>
        <w:rPr>
          <w:rStyle w:val="value"/>
        </w:rPr>
        <w:t xml:space="preserve"> е </w:t>
      </w:r>
      <w:proofErr w:type="spellStart"/>
      <w:r>
        <w:rPr>
          <w:rStyle w:val="value"/>
        </w:rPr>
        <w:t>чуждестранно</w:t>
      </w:r>
      <w:proofErr w:type="spellEnd"/>
      <w:r>
        <w:rPr>
          <w:rStyle w:val="value"/>
        </w:rPr>
        <w:t xml:space="preserve"> </w:t>
      </w:r>
      <w:proofErr w:type="spellStart"/>
      <w:r>
        <w:rPr>
          <w:rStyle w:val="value"/>
        </w:rPr>
        <w:t>лице</w:t>
      </w:r>
      <w:proofErr w:type="spellEnd"/>
      <w:r>
        <w:rPr>
          <w:rStyle w:val="value"/>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E2" w:rsidRPr="001345EB" w:rsidRDefault="00BF73E2" w:rsidP="001345EB">
    <w:pPr>
      <w:pStyle w:val="ac"/>
    </w:pPr>
    <w:r w:rsidRPr="001345EB">
      <w:rPr>
        <w:rStyle w:val="valu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489"/>
    <w:multiLevelType w:val="hybridMultilevel"/>
    <w:tmpl w:val="82683712"/>
    <w:numStyleLink w:val="ImportedStyle40"/>
  </w:abstractNum>
  <w:abstractNum w:abstractNumId="1">
    <w:nsid w:val="01C21341"/>
    <w:multiLevelType w:val="hybridMultilevel"/>
    <w:tmpl w:val="AA8AEAAE"/>
    <w:styleLink w:val="ImportedStyle29"/>
    <w:lvl w:ilvl="0" w:tplc="92E022A4">
      <w:start w:val="1"/>
      <w:numFmt w:val="bullet"/>
      <w:lvlText w:val="✓"/>
      <w:lvlJc w:val="left"/>
      <w:pPr>
        <w:tabs>
          <w:tab w:val="num" w:pos="964"/>
        </w:tabs>
        <w:ind w:left="397" w:firstLine="1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0B45298">
      <w:start w:val="1"/>
      <w:numFmt w:val="bullet"/>
      <w:lvlText w:val="o"/>
      <w:lvlJc w:val="left"/>
      <w:pPr>
        <w:ind w:left="837" w:hanging="27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26CF6F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0E6486">
      <w:start w:val="1"/>
      <w:numFmt w:val="bullet"/>
      <w:lvlText w:val="•"/>
      <w:lvlJc w:val="left"/>
      <w:pPr>
        <w:ind w:left="2160"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D54974E">
      <w:start w:val="1"/>
      <w:numFmt w:val="bullet"/>
      <w:lvlText w:val="o"/>
      <w:lvlJc w:val="left"/>
      <w:pPr>
        <w:ind w:left="2880" w:hanging="23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E4E050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0458B8">
      <w:start w:val="1"/>
      <w:numFmt w:val="bullet"/>
      <w:lvlText w:val="•"/>
      <w:lvlJc w:val="left"/>
      <w:pPr>
        <w:ind w:left="4320" w:hanging="2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A4CE0D8">
      <w:start w:val="1"/>
      <w:numFmt w:val="bullet"/>
      <w:lvlText w:val="o"/>
      <w:lvlJc w:val="left"/>
      <w:pPr>
        <w:tabs>
          <w:tab w:val="num" w:pos="5607"/>
        </w:tabs>
        <w:ind w:left="5040" w:hanging="19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048D65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7F31B18"/>
    <w:multiLevelType w:val="hybridMultilevel"/>
    <w:tmpl w:val="92CE6A08"/>
    <w:numStyleLink w:val="ImportedStyle9"/>
  </w:abstractNum>
  <w:abstractNum w:abstractNumId="3">
    <w:nsid w:val="09C91B67"/>
    <w:multiLevelType w:val="multilevel"/>
    <w:tmpl w:val="9202005E"/>
    <w:styleLink w:val="ImportedStyle31"/>
    <w:lvl w:ilvl="0">
      <w:start w:val="1"/>
      <w:numFmt w:val="decimal"/>
      <w:suff w:val="nothing"/>
      <w:lvlText w:val="%1."/>
      <w:lvlJc w:val="left"/>
      <w:pPr>
        <w:ind w:left="141" w:firstLine="42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094"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3316" w:firstLine="4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4178" w:firstLine="4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400" w:firstLine="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6262" w:firstLine="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7484"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09E67CF9"/>
    <w:multiLevelType w:val="hybridMultilevel"/>
    <w:tmpl w:val="157A3088"/>
    <w:numStyleLink w:val="ImportedStyle42"/>
  </w:abstractNum>
  <w:abstractNum w:abstractNumId="5">
    <w:nsid w:val="200B06B1"/>
    <w:multiLevelType w:val="multilevel"/>
    <w:tmpl w:val="9202005E"/>
    <w:numStyleLink w:val="ImportedStyle31"/>
  </w:abstractNum>
  <w:abstractNum w:abstractNumId="6">
    <w:nsid w:val="20CE342B"/>
    <w:multiLevelType w:val="hybridMultilevel"/>
    <w:tmpl w:val="413E4A6E"/>
    <w:styleLink w:val="ImportedStyle8"/>
    <w:lvl w:ilvl="0" w:tplc="CE8C5A82">
      <w:start w:val="1"/>
      <w:numFmt w:val="bullet"/>
      <w:lvlText w:val="o"/>
      <w:lvlJc w:val="left"/>
      <w:pPr>
        <w:ind w:left="128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480B47A">
      <w:start w:val="1"/>
      <w:numFmt w:val="bullet"/>
      <w:lvlText w:val="o"/>
      <w:lvlJc w:val="left"/>
      <w:pPr>
        <w:ind w:left="20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002F6CE">
      <w:start w:val="1"/>
      <w:numFmt w:val="bullet"/>
      <w:lvlText w:val="▪"/>
      <w:lvlJc w:val="left"/>
      <w:pPr>
        <w:ind w:left="27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8DA53B4">
      <w:start w:val="1"/>
      <w:numFmt w:val="bullet"/>
      <w:lvlText w:val="•"/>
      <w:lvlJc w:val="left"/>
      <w:pPr>
        <w:ind w:left="34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68E0C74">
      <w:start w:val="1"/>
      <w:numFmt w:val="bullet"/>
      <w:lvlText w:val="o"/>
      <w:lvlJc w:val="left"/>
      <w:pPr>
        <w:ind w:left="416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9BC5E3C">
      <w:start w:val="1"/>
      <w:numFmt w:val="bullet"/>
      <w:lvlText w:val="▪"/>
      <w:lvlJc w:val="left"/>
      <w:pPr>
        <w:ind w:left="488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6941D30">
      <w:start w:val="1"/>
      <w:numFmt w:val="bullet"/>
      <w:lvlText w:val="•"/>
      <w:lvlJc w:val="left"/>
      <w:pPr>
        <w:ind w:left="56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7FC5ECE">
      <w:start w:val="1"/>
      <w:numFmt w:val="bullet"/>
      <w:lvlText w:val="o"/>
      <w:lvlJc w:val="left"/>
      <w:pPr>
        <w:ind w:left="63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130ABFA">
      <w:start w:val="1"/>
      <w:numFmt w:val="bullet"/>
      <w:lvlText w:val="▪"/>
      <w:lvlJc w:val="left"/>
      <w:pPr>
        <w:ind w:left="70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81C740A"/>
    <w:multiLevelType w:val="hybridMultilevel"/>
    <w:tmpl w:val="0CF6BC9A"/>
    <w:styleLink w:val="ImportedStyle28"/>
    <w:lvl w:ilvl="0" w:tplc="192E4F5A">
      <w:start w:val="1"/>
      <w:numFmt w:val="bullet"/>
      <w:lvlText w:val="✓"/>
      <w:lvlJc w:val="left"/>
      <w:pPr>
        <w:ind w:left="9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19E49B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538AA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5E9D8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172A9A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67CC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7CFFA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A344B7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3A8F2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8D76BD5"/>
    <w:multiLevelType w:val="multilevel"/>
    <w:tmpl w:val="1466D532"/>
    <w:numStyleLink w:val="ImportedStyle4"/>
  </w:abstractNum>
  <w:abstractNum w:abstractNumId="9">
    <w:nsid w:val="28EA5599"/>
    <w:multiLevelType w:val="hybridMultilevel"/>
    <w:tmpl w:val="94EEFB50"/>
    <w:lvl w:ilvl="0" w:tplc="24FC4294">
      <w:start w:val="1"/>
      <w:numFmt w:val="upperRoman"/>
      <w:lvlText w:val="%1."/>
      <w:lvlJc w:val="left"/>
      <w:pPr>
        <w:ind w:left="1287" w:hanging="720"/>
      </w:pPr>
      <w:rPr>
        <w:rFonts w:ascii="Times New Roman" w:hAnsi="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D74614"/>
    <w:multiLevelType w:val="hybridMultilevel"/>
    <w:tmpl w:val="651662C8"/>
    <w:numStyleLink w:val="ImportedStyle38"/>
  </w:abstractNum>
  <w:abstractNum w:abstractNumId="11">
    <w:nsid w:val="358E4D20"/>
    <w:multiLevelType w:val="multilevel"/>
    <w:tmpl w:val="613250F4"/>
    <w:numStyleLink w:val="ImportedStyle41"/>
  </w:abstractNum>
  <w:abstractNum w:abstractNumId="12">
    <w:nsid w:val="39687DE0"/>
    <w:multiLevelType w:val="hybridMultilevel"/>
    <w:tmpl w:val="BA9A3294"/>
    <w:styleLink w:val="ImportedStyle39"/>
    <w:lvl w:ilvl="0" w:tplc="9F504A4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064884">
      <w:start w:val="1"/>
      <w:numFmt w:val="bullet"/>
      <w:lvlText w:val="o"/>
      <w:lvlJc w:val="left"/>
      <w:pPr>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14551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4E8D90">
      <w:start w:val="1"/>
      <w:numFmt w:val="bullet"/>
      <w:lvlText w:val="·"/>
      <w:lvlJc w:val="left"/>
      <w:pPr>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3081C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76AB4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D0C200">
      <w:start w:val="1"/>
      <w:numFmt w:val="bullet"/>
      <w:lvlText w:val="·"/>
      <w:lvlJc w:val="left"/>
      <w:pPr>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CE49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7E67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98D1619"/>
    <w:multiLevelType w:val="multilevel"/>
    <w:tmpl w:val="613250F4"/>
    <w:styleLink w:val="ImportedStyle41"/>
    <w:lvl w:ilvl="0">
      <w:start w:val="1"/>
      <w:numFmt w:val="decimal"/>
      <w:suff w:val="nothing"/>
      <w:lvlText w:val="%1."/>
      <w:lvlJc w:val="left"/>
      <w:pPr>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18" w:firstLine="449"/>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37" w:firstLine="449"/>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37" w:firstLine="449"/>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695" w:firstLine="440"/>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695" w:firstLine="440"/>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695" w:firstLine="440"/>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995" w:firstLine="140"/>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995" w:firstLine="14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nsid w:val="3BEC0B0F"/>
    <w:multiLevelType w:val="hybridMultilevel"/>
    <w:tmpl w:val="F3280FD6"/>
    <w:styleLink w:val="ImportedStyle37"/>
    <w:lvl w:ilvl="0" w:tplc="E3864D28">
      <w:start w:val="1"/>
      <w:numFmt w:val="upperRoman"/>
      <w:suff w:val="nothing"/>
      <w:lvlText w:val="%1."/>
      <w:lvlJc w:val="left"/>
      <w:pPr>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 w:ilvl="1" w:tplc="780A7882">
      <w:start w:val="1"/>
      <w:numFmt w:val="lowerLetter"/>
      <w:suff w:val="nothing"/>
      <w:lvlText w:val="%2."/>
      <w:lvlJc w:val="left"/>
      <w:pPr>
        <w:ind w:left="360" w:firstLine="438"/>
      </w:pPr>
      <w:rPr>
        <w:rFonts w:hAnsi="Arial Unicode MS"/>
        <w:caps w:val="0"/>
        <w:smallCaps w:val="0"/>
        <w:strike w:val="0"/>
        <w:dstrike w:val="0"/>
        <w:outline w:val="0"/>
        <w:emboss w:val="0"/>
        <w:imprint w:val="0"/>
        <w:spacing w:val="0"/>
        <w:w w:val="100"/>
        <w:kern w:val="0"/>
        <w:position w:val="0"/>
        <w:highlight w:val="none"/>
        <w:vertAlign w:val="baseline"/>
      </w:rPr>
    </w:lvl>
    <w:lvl w:ilvl="2" w:tplc="847E3890">
      <w:start w:val="1"/>
      <w:numFmt w:val="lowerRoman"/>
      <w:lvlText w:val="%3."/>
      <w:lvlJc w:val="left"/>
      <w:pPr>
        <w:ind w:left="1080" w:hanging="198"/>
      </w:pPr>
      <w:rPr>
        <w:rFonts w:hAnsi="Arial Unicode MS"/>
        <w:caps w:val="0"/>
        <w:smallCaps w:val="0"/>
        <w:strike w:val="0"/>
        <w:dstrike w:val="0"/>
        <w:outline w:val="0"/>
        <w:emboss w:val="0"/>
        <w:imprint w:val="0"/>
        <w:spacing w:val="0"/>
        <w:w w:val="100"/>
        <w:kern w:val="0"/>
        <w:position w:val="0"/>
        <w:highlight w:val="none"/>
        <w:vertAlign w:val="baseline"/>
      </w:rPr>
    </w:lvl>
    <w:lvl w:ilvl="3" w:tplc="6712B38A">
      <w:start w:val="1"/>
      <w:numFmt w:val="decimal"/>
      <w:lvlText w:val="%4."/>
      <w:lvlJc w:val="left"/>
      <w:pPr>
        <w:ind w:left="1800" w:hanging="246"/>
      </w:pPr>
      <w:rPr>
        <w:rFonts w:hAnsi="Arial Unicode MS"/>
        <w:caps w:val="0"/>
        <w:smallCaps w:val="0"/>
        <w:strike w:val="0"/>
        <w:dstrike w:val="0"/>
        <w:outline w:val="0"/>
        <w:emboss w:val="0"/>
        <w:imprint w:val="0"/>
        <w:spacing w:val="0"/>
        <w:w w:val="100"/>
        <w:kern w:val="0"/>
        <w:position w:val="0"/>
        <w:highlight w:val="none"/>
        <w:vertAlign w:val="baseline"/>
      </w:rPr>
    </w:lvl>
    <w:lvl w:ilvl="4" w:tplc="574C91DE">
      <w:start w:val="1"/>
      <w:numFmt w:val="lowerLetter"/>
      <w:lvlText w:val="%5."/>
      <w:lvlJc w:val="left"/>
      <w:pPr>
        <w:ind w:left="2520" w:hanging="234"/>
      </w:pPr>
      <w:rPr>
        <w:rFonts w:hAnsi="Arial Unicode MS"/>
        <w:caps w:val="0"/>
        <w:smallCaps w:val="0"/>
        <w:strike w:val="0"/>
        <w:dstrike w:val="0"/>
        <w:outline w:val="0"/>
        <w:emboss w:val="0"/>
        <w:imprint w:val="0"/>
        <w:spacing w:val="0"/>
        <w:w w:val="100"/>
        <w:kern w:val="0"/>
        <w:position w:val="0"/>
        <w:highlight w:val="none"/>
        <w:vertAlign w:val="baseline"/>
      </w:rPr>
    </w:lvl>
    <w:lvl w:ilvl="5" w:tplc="8B7A4850">
      <w:start w:val="1"/>
      <w:numFmt w:val="lowerRoman"/>
      <w:lvlText w:val="%6."/>
      <w:lvlJc w:val="left"/>
      <w:pPr>
        <w:tabs>
          <w:tab w:val="num" w:pos="3807"/>
        </w:tabs>
        <w:ind w:left="3240" w:hanging="162"/>
      </w:pPr>
      <w:rPr>
        <w:rFonts w:hAnsi="Arial Unicode MS"/>
        <w:caps w:val="0"/>
        <w:smallCaps w:val="0"/>
        <w:strike w:val="0"/>
        <w:dstrike w:val="0"/>
        <w:outline w:val="0"/>
        <w:emboss w:val="0"/>
        <w:imprint w:val="0"/>
        <w:spacing w:val="0"/>
        <w:w w:val="100"/>
        <w:kern w:val="0"/>
        <w:position w:val="0"/>
        <w:highlight w:val="none"/>
        <w:vertAlign w:val="baseline"/>
      </w:rPr>
    </w:lvl>
    <w:lvl w:ilvl="6" w:tplc="AF62E81A">
      <w:start w:val="1"/>
      <w:numFmt w:val="decimal"/>
      <w:lvlText w:val="%7."/>
      <w:lvlJc w:val="left"/>
      <w:pPr>
        <w:ind w:left="3960"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BA062720">
      <w:start w:val="1"/>
      <w:numFmt w:val="lowerLetter"/>
      <w:lvlText w:val="%8."/>
      <w:lvlJc w:val="left"/>
      <w:pPr>
        <w:ind w:left="4680"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6E20404E">
      <w:start w:val="1"/>
      <w:numFmt w:val="lowerRoman"/>
      <w:lvlText w:val="%9."/>
      <w:lvlJc w:val="left"/>
      <w:pPr>
        <w:tabs>
          <w:tab w:val="num" w:pos="5967"/>
        </w:tabs>
        <w:ind w:left="5400"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D412EAC"/>
    <w:multiLevelType w:val="multilevel"/>
    <w:tmpl w:val="1466D532"/>
    <w:styleLink w:val="ImportedStyle4"/>
    <w:lvl w:ilvl="0">
      <w:start w:val="1"/>
      <w:numFmt w:val="decimal"/>
      <w:suff w:val="nothing"/>
      <w:lvlText w:val="%1."/>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num" w:pos="1200"/>
        </w:tabs>
        <w:ind w:left="633" w:hanging="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414" w:firstLine="1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95" w:firstLine="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53" w:firstLine="4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53" w:firstLine="4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13" w:firstLine="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513" w:firstLine="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73"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40D8700D"/>
    <w:multiLevelType w:val="hybridMultilevel"/>
    <w:tmpl w:val="F3280FD6"/>
    <w:numStyleLink w:val="ImportedStyle37"/>
  </w:abstractNum>
  <w:abstractNum w:abstractNumId="17">
    <w:nsid w:val="421A1781"/>
    <w:multiLevelType w:val="hybridMultilevel"/>
    <w:tmpl w:val="A5BA7AD0"/>
    <w:styleLink w:val="ImportedStyle43"/>
    <w:lvl w:ilvl="0" w:tplc="EB42C3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0E6718">
      <w:start w:val="1"/>
      <w:numFmt w:val="bullet"/>
      <w:lvlText w:val="o"/>
      <w:lvlJc w:val="left"/>
      <w:pPr>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243E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C63D02">
      <w:start w:val="1"/>
      <w:numFmt w:val="bullet"/>
      <w:lvlText w:val="·"/>
      <w:lvlJc w:val="left"/>
      <w:pPr>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2E7C8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9CDA9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488BFA">
      <w:start w:val="1"/>
      <w:numFmt w:val="bullet"/>
      <w:lvlText w:val="·"/>
      <w:lvlJc w:val="left"/>
      <w:pPr>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8ADC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52E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61B4718"/>
    <w:multiLevelType w:val="hybridMultilevel"/>
    <w:tmpl w:val="B300A998"/>
    <w:numStyleLink w:val="ImportedStyle34"/>
  </w:abstractNum>
  <w:abstractNum w:abstractNumId="19">
    <w:nsid w:val="47F0157B"/>
    <w:multiLevelType w:val="hybridMultilevel"/>
    <w:tmpl w:val="C79656BC"/>
    <w:numStyleLink w:val="ImportedStyle33"/>
  </w:abstractNum>
  <w:abstractNum w:abstractNumId="20">
    <w:nsid w:val="4EFE3598"/>
    <w:multiLevelType w:val="hybridMultilevel"/>
    <w:tmpl w:val="92CE6A08"/>
    <w:styleLink w:val="ImportedStyle9"/>
    <w:lvl w:ilvl="0" w:tplc="11EC01B2">
      <w:start w:val="1"/>
      <w:numFmt w:val="bullet"/>
      <w:lvlText w:val="o"/>
      <w:lvlJc w:val="left"/>
      <w:pPr>
        <w:tabs>
          <w:tab w:val="num" w:pos="1113"/>
          <w:tab w:val="left" w:pos="1276"/>
        </w:tabs>
        <w:ind w:left="393" w:firstLine="327"/>
      </w:pPr>
      <w:rPr>
        <w:rFonts w:hAnsi="Arial Unicode MS"/>
        <w:caps w:val="0"/>
        <w:smallCaps w:val="0"/>
        <w:strike w:val="0"/>
        <w:dstrike w:val="0"/>
        <w:outline w:val="0"/>
        <w:emboss w:val="0"/>
        <w:imprint w:val="0"/>
        <w:spacing w:val="0"/>
        <w:w w:val="100"/>
        <w:kern w:val="0"/>
        <w:position w:val="0"/>
        <w:highlight w:val="none"/>
        <w:vertAlign w:val="baseline"/>
      </w:rPr>
    </w:lvl>
    <w:lvl w:ilvl="1" w:tplc="63E827FC">
      <w:start w:val="1"/>
      <w:numFmt w:val="bullet"/>
      <w:lvlText w:val="o"/>
      <w:lvlJc w:val="left"/>
      <w:pPr>
        <w:tabs>
          <w:tab w:val="num" w:pos="1276"/>
        </w:tabs>
        <w:ind w:left="556" w:firstLine="1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27ABADC">
      <w:start w:val="1"/>
      <w:numFmt w:val="bullet"/>
      <w:lvlText w:val="o"/>
      <w:lvlJc w:val="left"/>
      <w:pPr>
        <w:tabs>
          <w:tab w:val="num" w:pos="1276"/>
        </w:tabs>
        <w:ind w:left="556" w:firstLine="1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30225D0">
      <w:start w:val="1"/>
      <w:numFmt w:val="bullet"/>
      <w:lvlText w:val="o"/>
      <w:lvlJc w:val="left"/>
      <w:pPr>
        <w:tabs>
          <w:tab w:val="num" w:pos="1276"/>
        </w:tabs>
        <w:ind w:left="556" w:firstLine="1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D440F94">
      <w:start w:val="1"/>
      <w:numFmt w:val="bullet"/>
      <w:lvlText w:val="o"/>
      <w:lvlJc w:val="left"/>
      <w:pPr>
        <w:tabs>
          <w:tab w:val="num" w:pos="1276"/>
        </w:tabs>
        <w:ind w:left="556" w:firstLine="1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930B66E">
      <w:start w:val="1"/>
      <w:numFmt w:val="bullet"/>
      <w:lvlText w:val="o"/>
      <w:lvlJc w:val="left"/>
      <w:pPr>
        <w:tabs>
          <w:tab w:val="num" w:pos="1276"/>
        </w:tabs>
        <w:ind w:left="556" w:firstLine="1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6941960">
      <w:start w:val="1"/>
      <w:numFmt w:val="bullet"/>
      <w:lvlText w:val="o"/>
      <w:lvlJc w:val="left"/>
      <w:pPr>
        <w:tabs>
          <w:tab w:val="num" w:pos="1276"/>
        </w:tabs>
        <w:ind w:left="556" w:firstLine="1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6CAAF46">
      <w:start w:val="1"/>
      <w:numFmt w:val="bullet"/>
      <w:lvlText w:val="o"/>
      <w:lvlJc w:val="left"/>
      <w:pPr>
        <w:tabs>
          <w:tab w:val="num" w:pos="1276"/>
        </w:tabs>
        <w:ind w:left="556" w:firstLine="1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280F0E2">
      <w:start w:val="1"/>
      <w:numFmt w:val="bullet"/>
      <w:lvlText w:val="o"/>
      <w:lvlJc w:val="left"/>
      <w:pPr>
        <w:tabs>
          <w:tab w:val="num" w:pos="1276"/>
        </w:tabs>
        <w:ind w:left="556" w:firstLine="1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0E46FD8"/>
    <w:multiLevelType w:val="hybridMultilevel"/>
    <w:tmpl w:val="A5BA7AD0"/>
    <w:numStyleLink w:val="ImportedStyle43"/>
  </w:abstractNum>
  <w:abstractNum w:abstractNumId="22">
    <w:nsid w:val="52E26DBE"/>
    <w:multiLevelType w:val="hybridMultilevel"/>
    <w:tmpl w:val="0CF6BC9A"/>
    <w:numStyleLink w:val="ImportedStyle28"/>
  </w:abstractNum>
  <w:abstractNum w:abstractNumId="23">
    <w:nsid w:val="545D45EB"/>
    <w:multiLevelType w:val="hybridMultilevel"/>
    <w:tmpl w:val="115A307C"/>
    <w:styleLink w:val="ImportedStyle32"/>
    <w:lvl w:ilvl="0" w:tplc="600055B6">
      <w:start w:val="1"/>
      <w:numFmt w:val="bullet"/>
      <w:lvlText w:val="✓"/>
      <w:lvlJc w:val="left"/>
      <w:pPr>
        <w:ind w:left="849" w:hanging="2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32E93CC">
      <w:start w:val="1"/>
      <w:numFmt w:val="bullet"/>
      <w:lvlText w:val="o"/>
      <w:lvlJc w:val="left"/>
      <w:pPr>
        <w:ind w:left="837" w:hanging="27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FAEEB6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02F86E">
      <w:start w:val="1"/>
      <w:numFmt w:val="bullet"/>
      <w:lvlText w:val="•"/>
      <w:lvlJc w:val="left"/>
      <w:pPr>
        <w:ind w:left="2160"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75A895A">
      <w:start w:val="1"/>
      <w:numFmt w:val="bullet"/>
      <w:lvlText w:val="o"/>
      <w:lvlJc w:val="left"/>
      <w:pPr>
        <w:ind w:left="2880" w:hanging="23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97AD23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5AA716">
      <w:start w:val="1"/>
      <w:numFmt w:val="bullet"/>
      <w:lvlText w:val="•"/>
      <w:lvlJc w:val="left"/>
      <w:pPr>
        <w:ind w:left="4320" w:hanging="2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DEAF254">
      <w:start w:val="1"/>
      <w:numFmt w:val="bullet"/>
      <w:lvlText w:val="o"/>
      <w:lvlJc w:val="left"/>
      <w:pPr>
        <w:tabs>
          <w:tab w:val="num" w:pos="5607"/>
        </w:tabs>
        <w:ind w:left="5040" w:hanging="19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FF8EB6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75A65F8"/>
    <w:multiLevelType w:val="hybridMultilevel"/>
    <w:tmpl w:val="115A307C"/>
    <w:numStyleLink w:val="ImportedStyle32"/>
  </w:abstractNum>
  <w:abstractNum w:abstractNumId="25">
    <w:nsid w:val="5A3A3C74"/>
    <w:multiLevelType w:val="hybridMultilevel"/>
    <w:tmpl w:val="413E4A6E"/>
    <w:numStyleLink w:val="ImportedStyle8"/>
  </w:abstractNum>
  <w:abstractNum w:abstractNumId="26">
    <w:nsid w:val="5C4A4055"/>
    <w:multiLevelType w:val="hybridMultilevel"/>
    <w:tmpl w:val="82683712"/>
    <w:styleLink w:val="ImportedStyle40"/>
    <w:lvl w:ilvl="0" w:tplc="F7F4D178">
      <w:start w:val="1"/>
      <w:numFmt w:val="bullet"/>
      <w:lvlText w:val="➢"/>
      <w:lvlJc w:val="left"/>
      <w:pPr>
        <w:ind w:left="849" w:hanging="2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9EEED22">
      <w:start w:val="1"/>
      <w:numFmt w:val="bullet"/>
      <w:lvlText w:val="➢"/>
      <w:lvlJc w:val="left"/>
      <w:pPr>
        <w:ind w:left="1569" w:hanging="2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C2CC70">
      <w:start w:val="1"/>
      <w:numFmt w:val="bullet"/>
      <w:lvlText w:val="➢"/>
      <w:lvlJc w:val="left"/>
      <w:pPr>
        <w:ind w:left="2289" w:hanging="2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0887E6">
      <w:start w:val="1"/>
      <w:numFmt w:val="bullet"/>
      <w:lvlText w:val="➢"/>
      <w:lvlJc w:val="left"/>
      <w:pPr>
        <w:ind w:left="3009" w:hanging="2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AEE18FC">
      <w:start w:val="1"/>
      <w:numFmt w:val="bullet"/>
      <w:lvlText w:val="➢"/>
      <w:lvlJc w:val="left"/>
      <w:pPr>
        <w:ind w:left="3729" w:hanging="2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DA348C">
      <w:start w:val="1"/>
      <w:numFmt w:val="bullet"/>
      <w:lvlText w:val="➢"/>
      <w:lvlJc w:val="left"/>
      <w:pPr>
        <w:ind w:left="4449" w:hanging="2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4C7C56">
      <w:start w:val="1"/>
      <w:numFmt w:val="bullet"/>
      <w:lvlText w:val="➢"/>
      <w:lvlJc w:val="left"/>
      <w:pPr>
        <w:ind w:left="5169" w:hanging="2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9EB392">
      <w:start w:val="1"/>
      <w:numFmt w:val="bullet"/>
      <w:lvlText w:val="➢"/>
      <w:lvlJc w:val="left"/>
      <w:pPr>
        <w:ind w:left="5889" w:hanging="2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042E44">
      <w:start w:val="1"/>
      <w:numFmt w:val="bullet"/>
      <w:lvlText w:val="➢"/>
      <w:lvlJc w:val="left"/>
      <w:pPr>
        <w:ind w:left="6609" w:hanging="2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C782C50"/>
    <w:multiLevelType w:val="multilevel"/>
    <w:tmpl w:val="D8F030C4"/>
    <w:lvl w:ilvl="0">
      <w:start w:val="1"/>
      <w:numFmt w:val="decimal"/>
      <w:lvlText w:val="%1."/>
      <w:lvlJc w:val="left"/>
      <w:pPr>
        <w:ind w:left="218" w:hanging="360"/>
      </w:pPr>
      <w:rPr>
        <w:rFonts w:hint="default"/>
        <w:b/>
      </w:rPr>
    </w:lvl>
    <w:lvl w:ilvl="1">
      <w:start w:val="1"/>
      <w:numFmt w:val="decimal"/>
      <w:lvlText w:val="%1.%2."/>
      <w:lvlJc w:val="left"/>
      <w:pPr>
        <w:ind w:left="1070" w:hanging="360"/>
      </w:pPr>
      <w:rPr>
        <w:b/>
        <w:strike w:val="0"/>
        <w:color w:val="auto"/>
      </w:rPr>
    </w:lvl>
    <w:lvl w:ilvl="2">
      <w:start w:val="1"/>
      <w:numFmt w:val="decimal"/>
      <w:lvlText w:val="%1.%2.%3."/>
      <w:lvlJc w:val="left"/>
      <w:pPr>
        <w:ind w:left="2302" w:hanging="720"/>
      </w:pPr>
    </w:lvl>
    <w:lvl w:ilvl="3">
      <w:start w:val="1"/>
      <w:numFmt w:val="decimal"/>
      <w:lvlText w:val="%1.%2.%3.%4."/>
      <w:lvlJc w:val="left"/>
      <w:pPr>
        <w:ind w:left="3164" w:hanging="720"/>
      </w:pPr>
    </w:lvl>
    <w:lvl w:ilvl="4">
      <w:start w:val="1"/>
      <w:numFmt w:val="decimal"/>
      <w:lvlText w:val="%1.%2.%3.%4.%5."/>
      <w:lvlJc w:val="left"/>
      <w:pPr>
        <w:ind w:left="4386" w:hanging="1080"/>
      </w:pPr>
    </w:lvl>
    <w:lvl w:ilvl="5">
      <w:start w:val="1"/>
      <w:numFmt w:val="decimal"/>
      <w:lvlText w:val="%1.%2.%3.%4.%5.%6."/>
      <w:lvlJc w:val="left"/>
      <w:pPr>
        <w:ind w:left="5248" w:hanging="1080"/>
      </w:pPr>
    </w:lvl>
    <w:lvl w:ilvl="6">
      <w:start w:val="1"/>
      <w:numFmt w:val="decimal"/>
      <w:lvlText w:val="%1.%2.%3.%4.%5.%6.%7."/>
      <w:lvlJc w:val="left"/>
      <w:pPr>
        <w:ind w:left="6470" w:hanging="1440"/>
      </w:pPr>
    </w:lvl>
    <w:lvl w:ilvl="7">
      <w:start w:val="1"/>
      <w:numFmt w:val="decimal"/>
      <w:lvlText w:val="%1.%2.%3.%4.%5.%6.%7.%8."/>
      <w:lvlJc w:val="left"/>
      <w:pPr>
        <w:ind w:left="7332" w:hanging="1440"/>
      </w:pPr>
    </w:lvl>
    <w:lvl w:ilvl="8">
      <w:start w:val="1"/>
      <w:numFmt w:val="decimal"/>
      <w:lvlText w:val="%1.%2.%3.%4.%5.%6.%7.%8.%9."/>
      <w:lvlJc w:val="left"/>
      <w:pPr>
        <w:ind w:left="8554" w:hanging="1800"/>
      </w:pPr>
    </w:lvl>
  </w:abstractNum>
  <w:abstractNum w:abstractNumId="28">
    <w:nsid w:val="5EE25890"/>
    <w:multiLevelType w:val="multilevel"/>
    <w:tmpl w:val="773A624C"/>
    <w:styleLink w:val="ImportedStyle35"/>
    <w:lvl w:ilvl="0">
      <w:start w:val="1"/>
      <w:numFmt w:val="decimal"/>
      <w:suff w:val="nothing"/>
      <w:lvlText w:val="%1."/>
      <w:lvlJc w:val="left"/>
      <w:pPr>
        <w:ind w:left="141" w:firstLine="42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80" w:firstLine="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60" w:firstLine="42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60" w:firstLine="42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80" w:firstLine="5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firstLine="5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40" w:hanging="3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nsid w:val="653E3C9D"/>
    <w:multiLevelType w:val="hybridMultilevel"/>
    <w:tmpl w:val="BA9A3294"/>
    <w:numStyleLink w:val="ImportedStyle39"/>
  </w:abstractNum>
  <w:abstractNum w:abstractNumId="30">
    <w:nsid w:val="66AB6BB6"/>
    <w:multiLevelType w:val="hybridMultilevel"/>
    <w:tmpl w:val="DAAEC540"/>
    <w:numStyleLink w:val="ImportedStyle36"/>
  </w:abstractNum>
  <w:abstractNum w:abstractNumId="31">
    <w:nsid w:val="67C95D3D"/>
    <w:multiLevelType w:val="hybridMultilevel"/>
    <w:tmpl w:val="651662C8"/>
    <w:styleLink w:val="ImportedStyle38"/>
    <w:lvl w:ilvl="0" w:tplc="F33C0F1A">
      <w:start w:val="1"/>
      <w:numFmt w:val="bullet"/>
      <w:lvlText w:val="➢"/>
      <w:lvlJc w:val="left"/>
      <w:pPr>
        <w:ind w:left="849" w:hanging="2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E906134">
      <w:start w:val="1"/>
      <w:numFmt w:val="bullet"/>
      <w:lvlText w:val="o"/>
      <w:lvlJc w:val="left"/>
      <w:pPr>
        <w:ind w:left="837" w:hanging="27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23A3D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103BA0">
      <w:start w:val="1"/>
      <w:numFmt w:val="bullet"/>
      <w:lvlText w:val="•"/>
      <w:lvlJc w:val="left"/>
      <w:pPr>
        <w:ind w:left="2160"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860252A">
      <w:start w:val="1"/>
      <w:numFmt w:val="bullet"/>
      <w:lvlText w:val="o"/>
      <w:lvlJc w:val="left"/>
      <w:pPr>
        <w:ind w:left="2880" w:hanging="23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8AC99E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244D8A">
      <w:start w:val="1"/>
      <w:numFmt w:val="bullet"/>
      <w:lvlText w:val="•"/>
      <w:lvlJc w:val="left"/>
      <w:pPr>
        <w:ind w:left="4320" w:hanging="2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E440DE">
      <w:start w:val="1"/>
      <w:numFmt w:val="bullet"/>
      <w:lvlText w:val="o"/>
      <w:lvlJc w:val="left"/>
      <w:pPr>
        <w:tabs>
          <w:tab w:val="num" w:pos="5607"/>
        </w:tabs>
        <w:ind w:left="5040" w:hanging="19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C8E139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748858B5"/>
    <w:multiLevelType w:val="hybridMultilevel"/>
    <w:tmpl w:val="B300A998"/>
    <w:styleLink w:val="ImportedStyle34"/>
    <w:lvl w:ilvl="0" w:tplc="D284D370">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828B84">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F62788">
      <w:start w:val="1"/>
      <w:numFmt w:val="lowerRoman"/>
      <w:lvlText w:val="%3."/>
      <w:lvlJc w:val="left"/>
      <w:pPr>
        <w:ind w:left="236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654DEA2">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14862C">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446ADC">
      <w:start w:val="1"/>
      <w:numFmt w:val="lowerRoman"/>
      <w:lvlText w:val="%6."/>
      <w:lvlJc w:val="left"/>
      <w:pPr>
        <w:ind w:left="452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C944766">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347322">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A49CA6">
      <w:start w:val="1"/>
      <w:numFmt w:val="lowerRoman"/>
      <w:lvlText w:val="%9."/>
      <w:lvlJc w:val="left"/>
      <w:pPr>
        <w:ind w:left="668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75C6108C"/>
    <w:multiLevelType w:val="hybridMultilevel"/>
    <w:tmpl w:val="DAAEC540"/>
    <w:styleLink w:val="ImportedStyle36"/>
    <w:lvl w:ilvl="0" w:tplc="B33A61F6">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3CE910C">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B5C381E">
      <w:start w:val="1"/>
      <w:numFmt w:val="lowerRoman"/>
      <w:lvlText w:val="%3."/>
      <w:lvlJc w:val="left"/>
      <w:pPr>
        <w:ind w:left="236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2E525878">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6E68C70">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F2A1796">
      <w:start w:val="1"/>
      <w:numFmt w:val="lowerRoman"/>
      <w:lvlText w:val="%6."/>
      <w:lvlJc w:val="left"/>
      <w:pPr>
        <w:ind w:left="4527"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5E6A6C60">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93C3D6E">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5A0EFFE">
      <w:start w:val="1"/>
      <w:numFmt w:val="lowerRoman"/>
      <w:lvlText w:val="%9."/>
      <w:lvlJc w:val="left"/>
      <w:pPr>
        <w:ind w:left="6687"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nsid w:val="78076A51"/>
    <w:multiLevelType w:val="hybridMultilevel"/>
    <w:tmpl w:val="C79656BC"/>
    <w:styleLink w:val="ImportedStyle33"/>
    <w:lvl w:ilvl="0" w:tplc="071C3D6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0CD466">
      <w:start w:val="1"/>
      <w:numFmt w:val="bullet"/>
      <w:lvlText w:val="o"/>
      <w:lvlJc w:val="left"/>
      <w:pPr>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E8CF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7C7204">
      <w:start w:val="1"/>
      <w:numFmt w:val="bullet"/>
      <w:lvlText w:val="·"/>
      <w:lvlJc w:val="left"/>
      <w:pPr>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945D8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F6F47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D640D8">
      <w:start w:val="1"/>
      <w:numFmt w:val="bullet"/>
      <w:lvlText w:val="·"/>
      <w:lvlJc w:val="left"/>
      <w:pPr>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D632B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84B68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7ADB785E"/>
    <w:multiLevelType w:val="hybridMultilevel"/>
    <w:tmpl w:val="157A3088"/>
    <w:styleLink w:val="ImportedStyle42"/>
    <w:lvl w:ilvl="0" w:tplc="2C3E97F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225ACC">
      <w:start w:val="1"/>
      <w:numFmt w:val="bullet"/>
      <w:lvlText w:val="o"/>
      <w:lvlJc w:val="left"/>
      <w:pPr>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98437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286C28">
      <w:start w:val="1"/>
      <w:numFmt w:val="bullet"/>
      <w:lvlText w:val="·"/>
      <w:lvlJc w:val="left"/>
      <w:pPr>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BCCB2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A4804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589AE2">
      <w:start w:val="1"/>
      <w:numFmt w:val="bullet"/>
      <w:lvlText w:val="·"/>
      <w:lvlJc w:val="left"/>
      <w:pPr>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F87A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08FD5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7B7057D8"/>
    <w:multiLevelType w:val="multilevel"/>
    <w:tmpl w:val="773A624C"/>
    <w:numStyleLink w:val="ImportedStyle35"/>
  </w:abstractNum>
  <w:abstractNum w:abstractNumId="37">
    <w:nsid w:val="7D365D44"/>
    <w:multiLevelType w:val="hybridMultilevel"/>
    <w:tmpl w:val="AA8AEAAE"/>
    <w:numStyleLink w:val="ImportedStyle29"/>
  </w:abstractNum>
  <w:num w:numId="1">
    <w:abstractNumId w:val="15"/>
  </w:num>
  <w:num w:numId="2">
    <w:abstractNumId w:val="8"/>
    <w:lvlOverride w:ilvl="0">
      <w:lvl w:ilvl="0">
        <w:start w:val="1"/>
        <w:numFmt w:val="decimal"/>
        <w:suff w:val="nothing"/>
        <w:lvlText w:val="%1."/>
        <w:lvlJc w:val="left"/>
        <w:pPr>
          <w:ind w:left="141" w:firstLine="426"/>
        </w:pPr>
        <w:rPr>
          <w:rFonts w:hAnsi="Arial Unicode MS"/>
          <w:b/>
          <w:caps w:val="0"/>
          <w:smallCaps w:val="0"/>
          <w:strike w:val="0"/>
          <w:dstrike w:val="0"/>
          <w:outline w:val="0"/>
          <w:emboss w:val="0"/>
          <w:imprint w:val="0"/>
          <w:color w:val="000000"/>
          <w:spacing w:val="0"/>
          <w:w w:val="100"/>
          <w:kern w:val="0"/>
          <w:position w:val="0"/>
          <w:highlight w:val="none"/>
          <w:vertAlign w:val="baseline"/>
        </w:rPr>
      </w:lvl>
    </w:lvlOverride>
  </w:num>
  <w:num w:numId="3">
    <w:abstractNumId w:val="8"/>
    <w:lvlOverride w:ilvl="0">
      <w:startOverride w:val="2"/>
    </w:lvlOverride>
  </w:num>
  <w:num w:numId="4">
    <w:abstractNumId w:val="6"/>
  </w:num>
  <w:num w:numId="5">
    <w:abstractNumId w:val="25"/>
  </w:num>
  <w:num w:numId="6">
    <w:abstractNumId w:val="20"/>
  </w:num>
  <w:num w:numId="7">
    <w:abstractNumId w:val="2"/>
  </w:num>
  <w:num w:numId="8">
    <w:abstractNumId w:val="8"/>
    <w:lvlOverride w:ilvl="0">
      <w:lvl w:ilvl="0">
        <w:start w:val="1"/>
        <w:numFmt w:val="decimal"/>
        <w:suff w:val="nothing"/>
        <w:lvlText w:val="%1."/>
        <w:lvlJc w:val="left"/>
        <w:pPr>
          <w:ind w:left="141" w:firstLine="426"/>
        </w:pPr>
        <w:rPr>
          <w:rFonts w:hAnsi="Arial Unicode MS"/>
          <w:b/>
          <w:caps w:val="0"/>
          <w:smallCaps w:val="0"/>
          <w:strike w:val="0"/>
          <w:dstrike w:val="0"/>
          <w:outline w:val="0"/>
          <w:emboss w:val="0"/>
          <w:imprint w:val="0"/>
          <w:color w:val="000000"/>
          <w:spacing w:val="0"/>
          <w:w w:val="100"/>
          <w:kern w:val="0"/>
          <w:position w:val="0"/>
          <w:highlight w:val="none"/>
          <w:vertAlign w:val="baseline"/>
        </w:rPr>
      </w:lvl>
    </w:lvlOverride>
  </w:num>
  <w:num w:numId="9">
    <w:abstractNumId w:val="8"/>
    <w:lvlOverride w:ilvl="0">
      <w:lvl w:ilvl="0">
        <w:start w:val="1"/>
        <w:numFmt w:val="decimal"/>
        <w:suff w:val="nothing"/>
        <w:lvlText w:val="%1."/>
        <w:lvlJc w:val="left"/>
        <w:pPr>
          <w:ind w:left="141" w:firstLine="426"/>
        </w:pPr>
        <w:rPr>
          <w:rFonts w:hAnsi="Arial Unicode MS"/>
          <w:b/>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8"/>
    <w:lvlOverride w:ilvl="0">
      <w:lvl w:ilvl="0">
        <w:start w:val="1"/>
        <w:numFmt w:val="decimal"/>
        <w:lvlText w:val="%1."/>
        <w:lvlJc w:val="left"/>
        <w:pPr>
          <w:tabs>
            <w:tab w:val="num" w:pos="1416"/>
          </w:tabs>
          <w:ind w:left="707" w:firstLine="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1200"/>
          </w:tabs>
          <w:ind w:left="491" w:firstLine="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272" w:firstLine="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num" w:pos="1470"/>
          </w:tabs>
          <w:ind w:left="761" w:hanging="5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542" w:firstLine="1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23" w:firstLine="38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371" w:firstLine="3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71" w:firstLine="3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731" w:hanging="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7"/>
  </w:num>
  <w:num w:numId="12">
    <w:abstractNumId w:val="22"/>
  </w:num>
  <w:num w:numId="13">
    <w:abstractNumId w:val="1"/>
  </w:num>
  <w:num w:numId="14">
    <w:abstractNumId w:val="37"/>
  </w:num>
  <w:num w:numId="15">
    <w:abstractNumId w:val="3"/>
  </w:num>
  <w:num w:numId="16">
    <w:abstractNumId w:val="5"/>
  </w:num>
  <w:num w:numId="17">
    <w:abstractNumId w:val="5"/>
    <w:lvlOverride w:ilvl="0">
      <w:lvl w:ilvl="0">
        <w:start w:val="1"/>
        <w:numFmt w:val="decimal"/>
        <w:lvlText w:val="%1."/>
        <w:lvlJc w:val="left"/>
        <w:pPr>
          <w:tabs>
            <w:tab w:val="num" w:pos="850"/>
          </w:tabs>
          <w:ind w:left="283" w:firstLine="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134"/>
          </w:tabs>
          <w:ind w:left="567"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094"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3316" w:firstLine="4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4178" w:firstLine="4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5400" w:firstLine="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6262" w:firstLine="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7484"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23"/>
  </w:num>
  <w:num w:numId="19">
    <w:abstractNumId w:val="24"/>
  </w:num>
  <w:num w:numId="20">
    <w:abstractNumId w:val="5"/>
    <w:lvlOverride w:ilvl="0">
      <w:startOverride w:val="1"/>
      <w:lvl w:ilvl="0">
        <w:start w:val="1"/>
        <w:numFmt w:val="decimal"/>
        <w:lvlText w:val="%1."/>
        <w:lvlJc w:val="left"/>
        <w:pPr>
          <w:tabs>
            <w:tab w:val="num" w:pos="850"/>
          </w:tabs>
          <w:ind w:left="283" w:firstLine="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nothing"/>
        <w:lvlText w:val="%1.%2."/>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tabs>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2094"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ind w:left="3316" w:firstLine="4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4178" w:firstLine="41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ind w:left="5400" w:firstLine="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6262" w:firstLine="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484"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34"/>
  </w:num>
  <w:num w:numId="22">
    <w:abstractNumId w:val="19"/>
  </w:num>
  <w:num w:numId="23">
    <w:abstractNumId w:val="32"/>
  </w:num>
  <w:num w:numId="24">
    <w:abstractNumId w:val="18"/>
  </w:num>
  <w:num w:numId="25">
    <w:abstractNumId w:val="28"/>
  </w:num>
  <w:num w:numId="26">
    <w:abstractNumId w:val="36"/>
  </w:num>
  <w:num w:numId="27">
    <w:abstractNumId w:val="36"/>
    <w:lvlOverride w:ilvl="0">
      <w:startOverride w:val="3"/>
    </w:lvlOverride>
  </w:num>
  <w:num w:numId="28">
    <w:abstractNumId w:val="33"/>
  </w:num>
  <w:num w:numId="29">
    <w:abstractNumId w:val="30"/>
  </w:num>
  <w:num w:numId="30">
    <w:abstractNumId w:val="30"/>
    <w:lvlOverride w:ilvl="0">
      <w:startOverride w:val="4"/>
    </w:lvlOverride>
  </w:num>
  <w:num w:numId="31">
    <w:abstractNumId w:val="14"/>
  </w:num>
  <w:num w:numId="32">
    <w:abstractNumId w:val="16"/>
  </w:num>
  <w:num w:numId="33">
    <w:abstractNumId w:val="16"/>
    <w:lvlOverride w:ilvl="0">
      <w:startOverride w:val="5"/>
    </w:lvlOverride>
  </w:num>
  <w:num w:numId="34">
    <w:abstractNumId w:val="31"/>
  </w:num>
  <w:num w:numId="35">
    <w:abstractNumId w:val="10"/>
  </w:num>
  <w:num w:numId="36">
    <w:abstractNumId w:val="12"/>
  </w:num>
  <w:num w:numId="37">
    <w:abstractNumId w:val="29"/>
  </w:num>
  <w:num w:numId="38">
    <w:abstractNumId w:val="26"/>
  </w:num>
  <w:num w:numId="39">
    <w:abstractNumId w:val="0"/>
  </w:num>
  <w:num w:numId="40">
    <w:abstractNumId w:val="13"/>
  </w:num>
  <w:num w:numId="41">
    <w:abstractNumId w:val="11"/>
    <w:lvlOverride w:ilvl="1">
      <w:lvl w:ilvl="1">
        <w:start w:val="1"/>
        <w:numFmt w:val="decimal"/>
        <w:suff w:val="nothing"/>
        <w:lvlText w:val="%1.%2."/>
        <w:lvlJc w:val="left"/>
        <w:pPr>
          <w:ind w:left="118" w:firstLine="449"/>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42">
    <w:abstractNumId w:val="11"/>
    <w:lvlOverride w:ilvl="0">
      <w:lvl w:ilvl="0">
        <w:start w:val="1"/>
        <w:numFmt w:val="decimal"/>
        <w:suff w:val="nothing"/>
        <w:lvlText w:val="%1."/>
        <w:lvlJc w:val="left"/>
        <w:pPr>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360"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60" w:firstLine="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firstLine="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firstLine="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35"/>
  </w:num>
  <w:num w:numId="44">
    <w:abstractNumId w:val="4"/>
  </w:num>
  <w:num w:numId="45">
    <w:abstractNumId w:val="17"/>
  </w:num>
  <w:num w:numId="46">
    <w:abstractNumId w:val="21"/>
  </w:num>
  <w:num w:numId="47">
    <w:abstractNumId w:val="2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D1D97"/>
    <w:rsid w:val="000064C8"/>
    <w:rsid w:val="00012427"/>
    <w:rsid w:val="000400E0"/>
    <w:rsid w:val="000B4831"/>
    <w:rsid w:val="000B7D20"/>
    <w:rsid w:val="000C1959"/>
    <w:rsid w:val="000C1D75"/>
    <w:rsid w:val="000D1D97"/>
    <w:rsid w:val="0011232F"/>
    <w:rsid w:val="0011489C"/>
    <w:rsid w:val="00134315"/>
    <w:rsid w:val="001345EB"/>
    <w:rsid w:val="00142D89"/>
    <w:rsid w:val="001644C5"/>
    <w:rsid w:val="00223D66"/>
    <w:rsid w:val="002704AA"/>
    <w:rsid w:val="002A7B48"/>
    <w:rsid w:val="003355FA"/>
    <w:rsid w:val="003516DC"/>
    <w:rsid w:val="00354C7A"/>
    <w:rsid w:val="00363CE4"/>
    <w:rsid w:val="003A7509"/>
    <w:rsid w:val="003C4283"/>
    <w:rsid w:val="003F098D"/>
    <w:rsid w:val="00403FF3"/>
    <w:rsid w:val="004113C5"/>
    <w:rsid w:val="0043017D"/>
    <w:rsid w:val="00436A6B"/>
    <w:rsid w:val="004723B8"/>
    <w:rsid w:val="0053421D"/>
    <w:rsid w:val="0054700C"/>
    <w:rsid w:val="0055490B"/>
    <w:rsid w:val="00561FDA"/>
    <w:rsid w:val="005B1278"/>
    <w:rsid w:val="005D59C0"/>
    <w:rsid w:val="005E288B"/>
    <w:rsid w:val="005E49B7"/>
    <w:rsid w:val="006C3934"/>
    <w:rsid w:val="007061C4"/>
    <w:rsid w:val="00723066"/>
    <w:rsid w:val="007460F6"/>
    <w:rsid w:val="007D1427"/>
    <w:rsid w:val="007D55AD"/>
    <w:rsid w:val="007F1349"/>
    <w:rsid w:val="007F1903"/>
    <w:rsid w:val="00844596"/>
    <w:rsid w:val="00844CB9"/>
    <w:rsid w:val="00861788"/>
    <w:rsid w:val="008966FF"/>
    <w:rsid w:val="00897427"/>
    <w:rsid w:val="008A2812"/>
    <w:rsid w:val="008D04A4"/>
    <w:rsid w:val="00942452"/>
    <w:rsid w:val="009D3242"/>
    <w:rsid w:val="009F1F1F"/>
    <w:rsid w:val="00A41940"/>
    <w:rsid w:val="00A85C48"/>
    <w:rsid w:val="00B30244"/>
    <w:rsid w:val="00B462C2"/>
    <w:rsid w:val="00BD0EE8"/>
    <w:rsid w:val="00BF73E2"/>
    <w:rsid w:val="00C05F8B"/>
    <w:rsid w:val="00C421E0"/>
    <w:rsid w:val="00C654D8"/>
    <w:rsid w:val="00D33597"/>
    <w:rsid w:val="00D519AC"/>
    <w:rsid w:val="00D70533"/>
    <w:rsid w:val="00D74C1D"/>
    <w:rsid w:val="00D93E3C"/>
    <w:rsid w:val="00D95E04"/>
    <w:rsid w:val="00DE0713"/>
    <w:rsid w:val="00E13DCE"/>
    <w:rsid w:val="00E7153F"/>
    <w:rsid w:val="00E961CE"/>
    <w:rsid w:val="00EC3D3B"/>
    <w:rsid w:val="00ED724C"/>
    <w:rsid w:val="00F36B36"/>
    <w:rsid w:val="00F46948"/>
    <w:rsid w:val="00F62931"/>
    <w:rsid w:val="00FA3255"/>
    <w:rsid w:val="00FC215C"/>
    <w:rsid w:val="00FC4F08"/>
    <w:rsid w:val="00FE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value">
    <w:name w:val="value"/>
  </w:style>
  <w:style w:type="paragraph" w:styleId="a4">
    <w:name w:val="footer"/>
    <w:pPr>
      <w:tabs>
        <w:tab w:val="center" w:pos="4536"/>
        <w:tab w:val="right" w:pos="9072"/>
      </w:tabs>
    </w:pPr>
    <w:rPr>
      <w:rFonts w:ascii="Calibri" w:eastAsia="Calibri" w:hAnsi="Calibri" w:cs="Calibri"/>
      <w:color w:val="000000"/>
      <w:sz w:val="22"/>
      <w:szCs w:val="22"/>
      <w:u w:color="000000"/>
    </w:rPr>
  </w:style>
  <w:style w:type="numbering" w:customStyle="1" w:styleId="ImportedStyle4">
    <w:name w:val="Imported Style 4"/>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a5">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8">
    <w:name w:val="Imported Style 8"/>
    <w:pPr>
      <w:numPr>
        <w:numId w:val="4"/>
      </w:numPr>
    </w:pPr>
  </w:style>
  <w:style w:type="numbering" w:customStyle="1" w:styleId="ImportedStyle9">
    <w:name w:val="Imported Style 9"/>
    <w:pPr>
      <w:numPr>
        <w:numId w:val="6"/>
      </w:numPr>
    </w:pPr>
  </w:style>
  <w:style w:type="numbering" w:customStyle="1" w:styleId="ImportedStyle28">
    <w:name w:val="Imported Style 28"/>
    <w:pPr>
      <w:numPr>
        <w:numId w:val="11"/>
      </w:numPr>
    </w:pPr>
  </w:style>
  <w:style w:type="numbering" w:customStyle="1" w:styleId="ImportedStyle29">
    <w:name w:val="Imported Style 29"/>
    <w:pPr>
      <w:numPr>
        <w:numId w:val="13"/>
      </w:numPr>
    </w:pPr>
  </w:style>
  <w:style w:type="numbering" w:customStyle="1" w:styleId="ImportedStyle31">
    <w:name w:val="Imported Style 31"/>
    <w:pPr>
      <w:numPr>
        <w:numId w:val="15"/>
      </w:numPr>
    </w:pPr>
  </w:style>
  <w:style w:type="numbering" w:customStyle="1" w:styleId="ImportedStyle32">
    <w:name w:val="Imported Style 32"/>
    <w:pPr>
      <w:numPr>
        <w:numId w:val="18"/>
      </w:numPr>
    </w:pPr>
  </w:style>
  <w:style w:type="numbering" w:customStyle="1" w:styleId="ImportedStyle33">
    <w:name w:val="Imported Style 33"/>
    <w:pPr>
      <w:numPr>
        <w:numId w:val="21"/>
      </w:numPr>
    </w:pPr>
  </w:style>
  <w:style w:type="character" w:customStyle="1" w:styleId="inputvalue1">
    <w:name w:val="input_value1"/>
    <w:rPr>
      <w:rFonts w:ascii="Courier New" w:hAnsi="Courier New"/>
      <w:sz w:val="20"/>
      <w:szCs w:val="20"/>
    </w:rPr>
  </w:style>
  <w:style w:type="numbering" w:customStyle="1" w:styleId="ImportedStyle34">
    <w:name w:val="Imported Style 34"/>
    <w:pPr>
      <w:numPr>
        <w:numId w:val="23"/>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00"/>
    </w:rPr>
  </w:style>
  <w:style w:type="numbering" w:customStyle="1" w:styleId="ImportedStyle35">
    <w:name w:val="Imported Style 35"/>
    <w:pPr>
      <w:numPr>
        <w:numId w:val="25"/>
      </w:numPr>
    </w:pPr>
  </w:style>
  <w:style w:type="numbering" w:customStyle="1" w:styleId="ImportedStyle36">
    <w:name w:val="Imported Style 36"/>
    <w:pPr>
      <w:numPr>
        <w:numId w:val="28"/>
      </w:numPr>
    </w:pPr>
  </w:style>
  <w:style w:type="numbering" w:customStyle="1" w:styleId="ImportedStyle37">
    <w:name w:val="Imported Style 37"/>
    <w:pPr>
      <w:numPr>
        <w:numId w:val="31"/>
      </w:numPr>
    </w:pPr>
  </w:style>
  <w:style w:type="character" w:customStyle="1" w:styleId="Hyperlink1">
    <w:name w:val="Hyperlink.1"/>
    <w:basedOn w:val="Link"/>
    <w:rPr>
      <w:rFonts w:ascii="Times New Roman" w:eastAsia="Times New Roman" w:hAnsi="Times New Roman" w:cs="Times New Roman"/>
      <w:outline w:val="0"/>
      <w:color w:val="0000FF"/>
      <w:sz w:val="24"/>
      <w:szCs w:val="24"/>
      <w:u w:val="single" w:color="0000FF"/>
    </w:rPr>
  </w:style>
  <w:style w:type="numbering" w:customStyle="1" w:styleId="ImportedStyle38">
    <w:name w:val="Imported Style 38"/>
    <w:pPr>
      <w:numPr>
        <w:numId w:val="34"/>
      </w:numPr>
    </w:pPr>
  </w:style>
  <w:style w:type="numbering" w:customStyle="1" w:styleId="ImportedStyle39">
    <w:name w:val="Imported Style 39"/>
    <w:pPr>
      <w:numPr>
        <w:numId w:val="36"/>
      </w:numPr>
    </w:pPr>
  </w:style>
  <w:style w:type="numbering" w:customStyle="1" w:styleId="ImportedStyle40">
    <w:name w:val="Imported Style 40"/>
    <w:pPr>
      <w:numPr>
        <w:numId w:val="38"/>
      </w:numPr>
    </w:pPr>
  </w:style>
  <w:style w:type="numbering" w:customStyle="1" w:styleId="ImportedStyle41">
    <w:name w:val="Imported Style 41"/>
    <w:pPr>
      <w:numPr>
        <w:numId w:val="40"/>
      </w:numPr>
    </w:pPr>
  </w:style>
  <w:style w:type="character" w:customStyle="1" w:styleId="Hyperlink2">
    <w:name w:val="Hyperlink.2"/>
    <w:basedOn w:val="Link"/>
    <w:rPr>
      <w:rFonts w:ascii="Times New Roman" w:eastAsia="Times New Roman" w:hAnsi="Times New Roman" w:cs="Times New Roman"/>
      <w:outline w:val="0"/>
      <w:color w:val="0000FF"/>
      <w:sz w:val="24"/>
      <w:szCs w:val="24"/>
      <w:u w:val="none" w:color="0000FF"/>
    </w:rPr>
  </w:style>
  <w:style w:type="character" w:customStyle="1" w:styleId="Hyperlink3">
    <w:name w:val="Hyperlink.3"/>
    <w:basedOn w:val="Link"/>
    <w:rPr>
      <w:rFonts w:ascii="Times New Roman" w:eastAsia="Times New Roman" w:hAnsi="Times New Roman" w:cs="Times New Roman"/>
      <w:outline w:val="0"/>
      <w:color w:val="0000FF"/>
      <w:sz w:val="24"/>
      <w:szCs w:val="24"/>
      <w:u w:val="none" w:color="0000FF"/>
    </w:rPr>
  </w:style>
  <w:style w:type="numbering" w:customStyle="1" w:styleId="ImportedStyle42">
    <w:name w:val="Imported Style 42"/>
    <w:pPr>
      <w:numPr>
        <w:numId w:val="43"/>
      </w:numPr>
    </w:pPr>
  </w:style>
  <w:style w:type="numbering" w:customStyle="1" w:styleId="ImportedStyle43">
    <w:name w:val="Imported Style 43"/>
    <w:pPr>
      <w:numPr>
        <w:numId w:val="45"/>
      </w:numPr>
    </w:pPr>
  </w:style>
  <w:style w:type="paragraph" w:styleId="a6">
    <w:name w:val="footnote text"/>
    <w:rPr>
      <w:rFonts w:ascii="Calibri" w:eastAsia="Calibri" w:hAnsi="Calibri" w:cs="Calibri"/>
      <w:color w:val="000000"/>
      <w:u w:color="000000"/>
    </w:rPr>
  </w:style>
  <w:style w:type="character" w:customStyle="1" w:styleId="None">
    <w:name w:val="None"/>
  </w:style>
  <w:style w:type="character" w:customStyle="1" w:styleId="Hyperlink4">
    <w:name w:val="Hyperlink.4"/>
    <w:basedOn w:val="None"/>
    <w:rPr>
      <w:rFonts w:ascii="Times New Roman" w:eastAsia="Times New Roman" w:hAnsi="Times New Roman" w:cs="Times New Roman"/>
      <w:sz w:val="24"/>
      <w:szCs w:val="24"/>
      <w:u w:val="single"/>
    </w:rPr>
  </w:style>
  <w:style w:type="character" w:customStyle="1" w:styleId="Hyperlink5">
    <w:name w:val="Hyperlink.5"/>
    <w:basedOn w:val="None"/>
    <w:rPr>
      <w:rFonts w:ascii="Times New Roman" w:eastAsia="Times New Roman" w:hAnsi="Times New Roman" w:cs="Times New Roman"/>
      <w:sz w:val="24"/>
      <w:szCs w:val="24"/>
    </w:rPr>
  </w:style>
  <w:style w:type="character" w:customStyle="1" w:styleId="Hyperlink6">
    <w:name w:val="Hyperlink.6"/>
    <w:basedOn w:val="None"/>
    <w:rPr>
      <w:rFonts w:ascii="Times New Roman" w:eastAsia="Times New Roman" w:hAnsi="Times New Roman" w:cs="Times New Roman"/>
      <w:i/>
      <w:iCs/>
      <w:sz w:val="20"/>
      <w:szCs w:val="20"/>
    </w:rPr>
  </w:style>
  <w:style w:type="character" w:customStyle="1" w:styleId="Hyperlink7">
    <w:name w:val="Hyperlink.7"/>
    <w:basedOn w:val="None"/>
    <w:rPr>
      <w:rFonts w:ascii="Times New Roman" w:eastAsia="Times New Roman" w:hAnsi="Times New Roman" w:cs="Times New Roman"/>
      <w:b/>
      <w:bCs/>
      <w:i/>
      <w:iCs/>
      <w:outline w:val="0"/>
      <w:color w:val="0000FF"/>
      <w:sz w:val="20"/>
      <w:szCs w:val="20"/>
      <w:u w:val="single" w:color="0000FF"/>
    </w:r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на коментар Знак"/>
    <w:basedOn w:val="a0"/>
    <w:link w:val="a7"/>
    <w:uiPriority w:val="99"/>
    <w:semiHidden/>
    <w:rPr>
      <w:rFonts w:ascii="Calibri" w:hAnsi="Calibri" w:cs="Arial Unicode MS"/>
      <w:color w:val="000000"/>
      <w:u w:color="00000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F36B3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F36B36"/>
    <w:rPr>
      <w:rFonts w:ascii="Tahoma" w:hAnsi="Tahoma" w:cs="Tahoma"/>
      <w:color w:val="000000"/>
      <w:sz w:val="16"/>
      <w:szCs w:val="16"/>
      <w:u w:color="000000"/>
    </w:rPr>
  </w:style>
  <w:style w:type="paragraph" w:styleId="ac">
    <w:name w:val="header"/>
    <w:basedOn w:val="a"/>
    <w:link w:val="ad"/>
    <w:uiPriority w:val="99"/>
    <w:unhideWhenUsed/>
    <w:rsid w:val="001345EB"/>
    <w:pPr>
      <w:tabs>
        <w:tab w:val="center" w:pos="4703"/>
        <w:tab w:val="right" w:pos="9406"/>
      </w:tabs>
      <w:spacing w:after="0" w:line="240" w:lineRule="auto"/>
    </w:pPr>
  </w:style>
  <w:style w:type="character" w:customStyle="1" w:styleId="ad">
    <w:name w:val="Горен колонтитул Знак"/>
    <w:basedOn w:val="a0"/>
    <w:link w:val="ac"/>
    <w:uiPriority w:val="99"/>
    <w:rsid w:val="001345EB"/>
    <w:rPr>
      <w:rFonts w:ascii="Calibri" w:hAnsi="Calibri"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value">
    <w:name w:val="value"/>
  </w:style>
  <w:style w:type="paragraph" w:styleId="a4">
    <w:name w:val="footer"/>
    <w:pPr>
      <w:tabs>
        <w:tab w:val="center" w:pos="4536"/>
        <w:tab w:val="right" w:pos="9072"/>
      </w:tabs>
    </w:pPr>
    <w:rPr>
      <w:rFonts w:ascii="Calibri" w:eastAsia="Calibri" w:hAnsi="Calibri" w:cs="Calibri"/>
      <w:color w:val="000000"/>
      <w:sz w:val="22"/>
      <w:szCs w:val="22"/>
      <w:u w:color="000000"/>
    </w:rPr>
  </w:style>
  <w:style w:type="numbering" w:customStyle="1" w:styleId="ImportedStyle4">
    <w:name w:val="Imported Style 4"/>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a5">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8">
    <w:name w:val="Imported Style 8"/>
    <w:pPr>
      <w:numPr>
        <w:numId w:val="4"/>
      </w:numPr>
    </w:pPr>
  </w:style>
  <w:style w:type="numbering" w:customStyle="1" w:styleId="ImportedStyle9">
    <w:name w:val="Imported Style 9"/>
    <w:pPr>
      <w:numPr>
        <w:numId w:val="6"/>
      </w:numPr>
    </w:pPr>
  </w:style>
  <w:style w:type="numbering" w:customStyle="1" w:styleId="ImportedStyle28">
    <w:name w:val="Imported Style 28"/>
    <w:pPr>
      <w:numPr>
        <w:numId w:val="11"/>
      </w:numPr>
    </w:pPr>
  </w:style>
  <w:style w:type="numbering" w:customStyle="1" w:styleId="ImportedStyle29">
    <w:name w:val="Imported Style 29"/>
    <w:pPr>
      <w:numPr>
        <w:numId w:val="13"/>
      </w:numPr>
    </w:pPr>
  </w:style>
  <w:style w:type="numbering" w:customStyle="1" w:styleId="ImportedStyle31">
    <w:name w:val="Imported Style 31"/>
    <w:pPr>
      <w:numPr>
        <w:numId w:val="15"/>
      </w:numPr>
    </w:pPr>
  </w:style>
  <w:style w:type="numbering" w:customStyle="1" w:styleId="ImportedStyle32">
    <w:name w:val="Imported Style 32"/>
    <w:pPr>
      <w:numPr>
        <w:numId w:val="18"/>
      </w:numPr>
    </w:pPr>
  </w:style>
  <w:style w:type="numbering" w:customStyle="1" w:styleId="ImportedStyle33">
    <w:name w:val="Imported Style 33"/>
    <w:pPr>
      <w:numPr>
        <w:numId w:val="21"/>
      </w:numPr>
    </w:pPr>
  </w:style>
  <w:style w:type="character" w:customStyle="1" w:styleId="inputvalue1">
    <w:name w:val="input_value1"/>
    <w:rPr>
      <w:rFonts w:ascii="Courier New" w:hAnsi="Courier New"/>
      <w:sz w:val="20"/>
      <w:szCs w:val="20"/>
    </w:rPr>
  </w:style>
  <w:style w:type="numbering" w:customStyle="1" w:styleId="ImportedStyle34">
    <w:name w:val="Imported Style 34"/>
    <w:pPr>
      <w:numPr>
        <w:numId w:val="23"/>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00"/>
    </w:rPr>
  </w:style>
  <w:style w:type="numbering" w:customStyle="1" w:styleId="ImportedStyle35">
    <w:name w:val="Imported Style 35"/>
    <w:pPr>
      <w:numPr>
        <w:numId w:val="25"/>
      </w:numPr>
    </w:pPr>
  </w:style>
  <w:style w:type="numbering" w:customStyle="1" w:styleId="ImportedStyle36">
    <w:name w:val="Imported Style 36"/>
    <w:pPr>
      <w:numPr>
        <w:numId w:val="28"/>
      </w:numPr>
    </w:pPr>
  </w:style>
  <w:style w:type="numbering" w:customStyle="1" w:styleId="ImportedStyle37">
    <w:name w:val="Imported Style 37"/>
    <w:pPr>
      <w:numPr>
        <w:numId w:val="31"/>
      </w:numPr>
    </w:pPr>
  </w:style>
  <w:style w:type="character" w:customStyle="1" w:styleId="Hyperlink1">
    <w:name w:val="Hyperlink.1"/>
    <w:basedOn w:val="Link"/>
    <w:rPr>
      <w:rFonts w:ascii="Times New Roman" w:eastAsia="Times New Roman" w:hAnsi="Times New Roman" w:cs="Times New Roman"/>
      <w:outline w:val="0"/>
      <w:color w:val="0000FF"/>
      <w:sz w:val="24"/>
      <w:szCs w:val="24"/>
      <w:u w:val="single" w:color="0000FF"/>
    </w:rPr>
  </w:style>
  <w:style w:type="numbering" w:customStyle="1" w:styleId="ImportedStyle38">
    <w:name w:val="Imported Style 38"/>
    <w:pPr>
      <w:numPr>
        <w:numId w:val="34"/>
      </w:numPr>
    </w:pPr>
  </w:style>
  <w:style w:type="numbering" w:customStyle="1" w:styleId="ImportedStyle39">
    <w:name w:val="Imported Style 39"/>
    <w:pPr>
      <w:numPr>
        <w:numId w:val="36"/>
      </w:numPr>
    </w:pPr>
  </w:style>
  <w:style w:type="numbering" w:customStyle="1" w:styleId="ImportedStyle40">
    <w:name w:val="Imported Style 40"/>
    <w:pPr>
      <w:numPr>
        <w:numId w:val="38"/>
      </w:numPr>
    </w:pPr>
  </w:style>
  <w:style w:type="numbering" w:customStyle="1" w:styleId="ImportedStyle41">
    <w:name w:val="Imported Style 41"/>
    <w:pPr>
      <w:numPr>
        <w:numId w:val="40"/>
      </w:numPr>
    </w:pPr>
  </w:style>
  <w:style w:type="character" w:customStyle="1" w:styleId="Hyperlink2">
    <w:name w:val="Hyperlink.2"/>
    <w:basedOn w:val="Link"/>
    <w:rPr>
      <w:rFonts w:ascii="Times New Roman" w:eastAsia="Times New Roman" w:hAnsi="Times New Roman" w:cs="Times New Roman"/>
      <w:outline w:val="0"/>
      <w:color w:val="0000FF"/>
      <w:sz w:val="24"/>
      <w:szCs w:val="24"/>
      <w:u w:val="none" w:color="0000FF"/>
    </w:rPr>
  </w:style>
  <w:style w:type="character" w:customStyle="1" w:styleId="Hyperlink3">
    <w:name w:val="Hyperlink.3"/>
    <w:basedOn w:val="Link"/>
    <w:rPr>
      <w:rFonts w:ascii="Times New Roman" w:eastAsia="Times New Roman" w:hAnsi="Times New Roman" w:cs="Times New Roman"/>
      <w:outline w:val="0"/>
      <w:color w:val="0000FF"/>
      <w:sz w:val="24"/>
      <w:szCs w:val="24"/>
      <w:u w:val="none" w:color="0000FF"/>
    </w:rPr>
  </w:style>
  <w:style w:type="numbering" w:customStyle="1" w:styleId="ImportedStyle42">
    <w:name w:val="Imported Style 42"/>
    <w:pPr>
      <w:numPr>
        <w:numId w:val="43"/>
      </w:numPr>
    </w:pPr>
  </w:style>
  <w:style w:type="numbering" w:customStyle="1" w:styleId="ImportedStyle43">
    <w:name w:val="Imported Style 43"/>
    <w:pPr>
      <w:numPr>
        <w:numId w:val="45"/>
      </w:numPr>
    </w:pPr>
  </w:style>
  <w:style w:type="paragraph" w:styleId="a6">
    <w:name w:val="footnote text"/>
    <w:rPr>
      <w:rFonts w:ascii="Calibri" w:eastAsia="Calibri" w:hAnsi="Calibri" w:cs="Calibri"/>
      <w:color w:val="000000"/>
      <w:u w:color="000000"/>
    </w:rPr>
  </w:style>
  <w:style w:type="character" w:customStyle="1" w:styleId="None">
    <w:name w:val="None"/>
  </w:style>
  <w:style w:type="character" w:customStyle="1" w:styleId="Hyperlink4">
    <w:name w:val="Hyperlink.4"/>
    <w:basedOn w:val="None"/>
    <w:rPr>
      <w:rFonts w:ascii="Times New Roman" w:eastAsia="Times New Roman" w:hAnsi="Times New Roman" w:cs="Times New Roman"/>
      <w:sz w:val="24"/>
      <w:szCs w:val="24"/>
      <w:u w:val="single"/>
    </w:rPr>
  </w:style>
  <w:style w:type="character" w:customStyle="1" w:styleId="Hyperlink5">
    <w:name w:val="Hyperlink.5"/>
    <w:basedOn w:val="None"/>
    <w:rPr>
      <w:rFonts w:ascii="Times New Roman" w:eastAsia="Times New Roman" w:hAnsi="Times New Roman" w:cs="Times New Roman"/>
      <w:sz w:val="24"/>
      <w:szCs w:val="24"/>
    </w:rPr>
  </w:style>
  <w:style w:type="character" w:customStyle="1" w:styleId="Hyperlink6">
    <w:name w:val="Hyperlink.6"/>
    <w:basedOn w:val="None"/>
    <w:rPr>
      <w:rFonts w:ascii="Times New Roman" w:eastAsia="Times New Roman" w:hAnsi="Times New Roman" w:cs="Times New Roman"/>
      <w:i/>
      <w:iCs/>
      <w:sz w:val="20"/>
      <w:szCs w:val="20"/>
    </w:rPr>
  </w:style>
  <w:style w:type="character" w:customStyle="1" w:styleId="Hyperlink7">
    <w:name w:val="Hyperlink.7"/>
    <w:basedOn w:val="None"/>
    <w:rPr>
      <w:rFonts w:ascii="Times New Roman" w:eastAsia="Times New Roman" w:hAnsi="Times New Roman" w:cs="Times New Roman"/>
      <w:b/>
      <w:bCs/>
      <w:i/>
      <w:iCs/>
      <w:outline w:val="0"/>
      <w:color w:val="0000FF"/>
      <w:sz w:val="20"/>
      <w:szCs w:val="20"/>
      <w:u w:val="single" w:color="0000FF"/>
    </w:r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на коментар Знак"/>
    <w:basedOn w:val="a0"/>
    <w:link w:val="a7"/>
    <w:uiPriority w:val="99"/>
    <w:semiHidden/>
    <w:rPr>
      <w:rFonts w:ascii="Calibri" w:hAnsi="Calibri" w:cs="Arial Unicode MS"/>
      <w:color w:val="000000"/>
      <w:u w:color="00000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F36B3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F36B36"/>
    <w:rPr>
      <w:rFonts w:ascii="Tahoma" w:hAnsi="Tahoma" w:cs="Tahoma"/>
      <w:color w:val="000000"/>
      <w:sz w:val="16"/>
      <w:szCs w:val="16"/>
      <w:u w:color="000000"/>
    </w:rPr>
  </w:style>
  <w:style w:type="paragraph" w:styleId="ac">
    <w:name w:val="header"/>
    <w:basedOn w:val="a"/>
    <w:link w:val="ad"/>
    <w:uiPriority w:val="99"/>
    <w:unhideWhenUsed/>
    <w:rsid w:val="001345EB"/>
    <w:pPr>
      <w:tabs>
        <w:tab w:val="center" w:pos="4703"/>
        <w:tab w:val="right" w:pos="9406"/>
      </w:tabs>
      <w:spacing w:after="0" w:line="240" w:lineRule="auto"/>
    </w:pPr>
  </w:style>
  <w:style w:type="character" w:customStyle="1" w:styleId="ad">
    <w:name w:val="Горен колонтитул Знак"/>
    <w:basedOn w:val="a0"/>
    <w:link w:val="ac"/>
    <w:uiPriority w:val="99"/>
    <w:rsid w:val="001345EB"/>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op.bg/fckedit2/user/File/bg/practika/MU4_2018.pdf" TargetMode="External"/><Relationship Id="rId18" Type="http://schemas.openxmlformats.org/officeDocument/2006/relationships/hyperlink" Target="https://web6.ciela.net/Document/LinkToDocumentReference?fromDocumentId=2137189981&amp;dbId=0&amp;refId=27220962" TargetMode="External"/><Relationship Id="rId26" Type="http://schemas.openxmlformats.org/officeDocument/2006/relationships/hyperlink" Target="https://web6.ciela.net/Document/LinkToDocumentReference?fromDocumentId=2137189981&amp;dbId=0&amp;refId=27220970" TargetMode="External"/><Relationship Id="rId3" Type="http://schemas.microsoft.com/office/2007/relationships/stylesWithEffects" Target="stylesWithEffects.xml"/><Relationship Id="rId21" Type="http://schemas.openxmlformats.org/officeDocument/2006/relationships/hyperlink" Target="https://web6.ciela.net/Document/LinkToDocumentReference?fromDocumentId=2137189981&amp;dbId=0&amp;refId=2722096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pd.eop.bg/espd-web/filter?lang=bg" TargetMode="External"/><Relationship Id="rId17" Type="http://schemas.openxmlformats.org/officeDocument/2006/relationships/hyperlink" Target="https://web6.ciela.net/Document/LinkToDocumentReference?fromDocumentId=2137189981&amp;dbId=0&amp;refId=27220961" TargetMode="External"/><Relationship Id="rId25" Type="http://schemas.openxmlformats.org/officeDocument/2006/relationships/hyperlink" Target="https://web6.ciela.net/Document/LinkToDocumentReference?fromDocumentId=2137189981&amp;dbId=0&amp;refId=2722096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6.ciela.net/Document/LinkToDocumentReference?fromDocumentId=2137189981&amp;dbId=0&amp;refId=27220965" TargetMode="External"/><Relationship Id="rId20" Type="http://schemas.openxmlformats.org/officeDocument/2006/relationships/hyperlink" Target="https://web6.ciela.net/Document/LinkToDocumentReference?fromDocumentId=2137189981&amp;dbId=0&amp;refId=27220964" TargetMode="External"/><Relationship Id="rId29" Type="http://schemas.openxmlformats.org/officeDocument/2006/relationships/hyperlink" Target="https://web6.ciela.net/Document/LinkToDocumentReference?fromDocumentId=2137189981&amp;dbId=0&amp;refId=2722097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tools/espd" TargetMode="External"/><Relationship Id="rId24" Type="http://schemas.openxmlformats.org/officeDocument/2006/relationships/hyperlink" Target="https://web6.ciela.net/Document/LinkToDocumentReference?fromDocumentId=2137189981&amp;dbId=0&amp;refId=2722096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apis.bg/p.php?i=2752471" TargetMode="External"/><Relationship Id="rId23" Type="http://schemas.openxmlformats.org/officeDocument/2006/relationships/hyperlink" Target="https://web6.ciela.net/Document/LinkToDocumentReference?fromDocumentId=2137189981&amp;dbId=0&amp;refId=27220967" TargetMode="External"/><Relationship Id="rId28" Type="http://schemas.openxmlformats.org/officeDocument/2006/relationships/hyperlink" Target="https://web6.ciela.net/Document/LinkToDocumentReference?fromDocumentId=2137189981&amp;dbId=0&amp;refId=27220972" TargetMode="External"/><Relationship Id="rId10" Type="http://schemas.openxmlformats.org/officeDocument/2006/relationships/hyperlink" Target="http://prb.bg/bg/obshestveni-porchki/elektronni-prepiski" TargetMode="External"/><Relationship Id="rId19" Type="http://schemas.openxmlformats.org/officeDocument/2006/relationships/hyperlink" Target="https://web6.ciela.net/Document/LinkToDocumentReference?fromDocumentId=2137189981&amp;dbId=0&amp;refId=2722096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lsp.government.bg/" TargetMode="External"/><Relationship Id="rId14" Type="http://schemas.openxmlformats.org/officeDocument/2006/relationships/hyperlink" Target="http://web.apis.bg/p.php?i=2752471" TargetMode="External"/><Relationship Id="rId22" Type="http://schemas.openxmlformats.org/officeDocument/2006/relationships/hyperlink" Target="https://web6.ciela.net/Document/LinkToDocumentReference?fromDocumentId=2137189981&amp;dbId=0&amp;refId=27220966" TargetMode="External"/><Relationship Id="rId27" Type="http://schemas.openxmlformats.org/officeDocument/2006/relationships/hyperlink" Target="https://web6.ciela.net/Document/LinkToDocumentReference?fromDocumentId=2137189981&amp;dbId=0&amp;refId=27220971" TargetMode="External"/><Relationship Id="rId30" Type="http://schemas.openxmlformats.org/officeDocument/2006/relationships/hyperlink" Target="https://web6.ciela.net/Document/LinkToDocumentReference?fromDocumentId=2137189981&amp;dbId=0&amp;refId=27220974" TargetMode="External"/><Relationship Id="rId8" Type="http://schemas.openxmlformats.org/officeDocument/2006/relationships/image" Target="media/image1.emf"/></Relationships>
</file>

<file path=word/theme/theme1.xml><?xml version="1.0" encoding="utf-8"?>
<a:theme xmlns:a="http://schemas.openxmlformats.org/drawingml/2006/main" name="Office тема">
  <a:themeElements>
    <a:clrScheme name="Office тема">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тема">
      <a:majorFont>
        <a:latin typeface="Helvetica Neue"/>
        <a:ea typeface="Helvetica Neue"/>
        <a:cs typeface="Helvetica Neue"/>
      </a:majorFont>
      <a:minorFont>
        <a:latin typeface="Helvetica Neue"/>
        <a:ea typeface="Helvetica Neue"/>
        <a:cs typeface="Helvetica Neue"/>
      </a:minorFont>
    </a:fontScheme>
    <a:fmtScheme name="Office тем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90500" dist="228600" dir="2700000" rotWithShape="0">
              <a:srgbClr val="000000">
                <a:alpha val="25500"/>
              </a:srgbClr>
            </a:outerShdw>
          </a:effectLst>
        </a:effectStyle>
        <a:effectStyle>
          <a:effectLst>
            <a:outerShdw blurRad="190500" dist="228600" dir="2700000" rotWithShape="0">
              <a:srgbClr val="000000">
                <a:alpha val="25500"/>
              </a:srgbClr>
            </a:outerShdw>
          </a:effectLst>
        </a:effectStyle>
        <a:effectStyle>
          <a:effectLst>
            <a:outerShdw blurRad="127000" dist="101600" dir="27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190500" dist="228600" dir="2700000" rotWithShape="0">
            <a:srgbClr val="000000">
              <a:alpha val="255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127000" dist="101600" dir="27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42</Pages>
  <Words>18236</Words>
  <Characters>103949</Characters>
  <Application>Microsoft Office Word</Application>
  <DocSecurity>0</DocSecurity>
  <Lines>866</Lines>
  <Paragraphs>243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Габриела Павлова</cp:lastModifiedBy>
  <cp:revision>85</cp:revision>
  <cp:lastPrinted>2020-06-11T08:30:00Z</cp:lastPrinted>
  <dcterms:created xsi:type="dcterms:W3CDTF">2020-06-09T06:09:00Z</dcterms:created>
  <dcterms:modified xsi:type="dcterms:W3CDTF">2020-06-12T08:22:00Z</dcterms:modified>
</cp:coreProperties>
</file>